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C07" w:rsidRDefault="009A296A">
      <w:pPr>
        <w:jc w:val="center"/>
        <w:rPr>
          <w:rFonts w:ascii="方正小标宋_GBK" w:eastAsia="方正小标宋_GBK" w:hAnsi="方正小标宋_GBK" w:cs="方正小标宋_GBK"/>
          <w:sz w:val="44"/>
          <w:szCs w:val="44"/>
        </w:rPr>
      </w:pPr>
      <w:bookmarkStart w:id="0" w:name="_GoBack"/>
      <w:bookmarkEnd w:id="0"/>
      <w:r>
        <w:rPr>
          <w:rFonts w:ascii="方正小标宋_GBK" w:eastAsia="方正小标宋_GBK" w:hAnsi="方正小标宋_GBK" w:cs="方正小标宋_GBK" w:hint="eastAsia"/>
          <w:sz w:val="44"/>
          <w:szCs w:val="44"/>
        </w:rPr>
        <w:t>攀枝花市东</w:t>
      </w:r>
      <w:r>
        <w:rPr>
          <w:rFonts w:ascii="方正小标宋_GBK" w:eastAsia="方正小标宋_GBK" w:hAnsi="方正小标宋_GBK" w:cs="方正小标宋_GBK" w:hint="eastAsia"/>
          <w:sz w:val="44"/>
          <w:szCs w:val="44"/>
        </w:rPr>
        <w:t>区城乡供水一体化管理办法</w:t>
      </w:r>
    </w:p>
    <w:p w:rsidR="00FF7C07" w:rsidRDefault="009A296A">
      <w:pPr>
        <w:jc w:val="center"/>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征求意见稿</w:t>
      </w:r>
      <w:r>
        <w:rPr>
          <w:rFonts w:ascii="方正楷体_GBK" w:eastAsia="方正楷体_GBK" w:hAnsi="方正楷体_GBK" w:cs="方正楷体_GBK" w:hint="eastAsia"/>
          <w:sz w:val="32"/>
          <w:szCs w:val="32"/>
        </w:rPr>
        <w:t>）</w:t>
      </w:r>
    </w:p>
    <w:p w:rsidR="00FF7C07" w:rsidRDefault="00FF7C07">
      <w:pPr>
        <w:jc w:val="center"/>
        <w:rPr>
          <w:rFonts w:ascii="方正黑体_GBK" w:eastAsia="方正黑体_GBK" w:hAnsi="方正黑体_GBK" w:cs="方正黑体_GBK"/>
          <w:sz w:val="32"/>
          <w:szCs w:val="32"/>
        </w:rPr>
      </w:pPr>
    </w:p>
    <w:p w:rsidR="00FF7C07" w:rsidRDefault="009A296A">
      <w:pPr>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第一章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总</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则</w:t>
      </w:r>
    </w:p>
    <w:p w:rsidR="00FF7C07" w:rsidRDefault="00FF7C07">
      <w:pPr>
        <w:ind w:firstLineChars="200" w:firstLine="640"/>
        <w:rPr>
          <w:rFonts w:ascii="Times New Roman" w:eastAsia="方正仿宋_GBK" w:hAnsi="Times New Roman" w:cs="Times New Roman"/>
          <w:sz w:val="32"/>
          <w:szCs w:val="32"/>
        </w:rPr>
      </w:pP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第一条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为规范</w:t>
      </w:r>
      <w:r>
        <w:rPr>
          <w:rFonts w:ascii="Times New Roman" w:eastAsia="方正仿宋_GBK" w:hAnsi="Times New Roman" w:cs="Times New Roman" w:hint="eastAsia"/>
          <w:sz w:val="32"/>
          <w:szCs w:val="32"/>
        </w:rPr>
        <w:t>东区</w:t>
      </w:r>
      <w:r>
        <w:rPr>
          <w:rFonts w:ascii="Times New Roman" w:eastAsia="方正仿宋_GBK" w:hAnsi="Times New Roman" w:cs="Times New Roman"/>
          <w:sz w:val="32"/>
          <w:szCs w:val="32"/>
        </w:rPr>
        <w:t>城乡供水一体化工程的运营、服务与监管，</w:t>
      </w:r>
      <w:r>
        <w:rPr>
          <w:rFonts w:ascii="Times New Roman" w:eastAsia="方正仿宋_GBK" w:hAnsi="Times New Roman" w:cs="Times New Roman"/>
          <w:sz w:val="32"/>
          <w:szCs w:val="32"/>
        </w:rPr>
        <w:t>建立</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kern w:val="0"/>
          <w:sz w:val="32"/>
          <w:szCs w:val="32"/>
          <w:lang w:bidi="ar"/>
        </w:rPr>
        <w:t>同源、同网、同质、同价、同服务、同管理</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（以下简称</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六</w:t>
      </w:r>
      <w:r>
        <w:rPr>
          <w:rFonts w:ascii="Times New Roman" w:eastAsia="方正仿宋_GBK" w:hAnsi="Times New Roman" w:cs="Times New Roman"/>
          <w:sz w:val="32"/>
          <w:szCs w:val="32"/>
        </w:rPr>
        <w:t>同</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的长效管理机制，保障农村居民饮水安全，提升服务水平，根据《中华人民共和国水法》、《供水条例》（国务院令第</w:t>
      </w:r>
      <w:r>
        <w:rPr>
          <w:rFonts w:ascii="Times New Roman" w:eastAsia="方正仿宋_GBK" w:hAnsi="Times New Roman" w:cs="Times New Roman"/>
          <w:sz w:val="32"/>
          <w:szCs w:val="32"/>
        </w:rPr>
        <w:t>831</w:t>
      </w:r>
      <w:r>
        <w:rPr>
          <w:rFonts w:ascii="Times New Roman" w:eastAsia="方正仿宋_GBK" w:hAnsi="Times New Roman" w:cs="Times New Roman"/>
          <w:sz w:val="32"/>
          <w:szCs w:val="32"/>
        </w:rPr>
        <w:t>号）等法律法规，结合</w:t>
      </w:r>
      <w:r>
        <w:rPr>
          <w:rFonts w:ascii="Times New Roman" w:eastAsia="方正仿宋_GBK" w:hAnsi="Times New Roman" w:cs="Times New Roman" w:hint="eastAsia"/>
          <w:sz w:val="32"/>
          <w:szCs w:val="32"/>
        </w:rPr>
        <w:t>我</w:t>
      </w:r>
      <w:r>
        <w:rPr>
          <w:rFonts w:ascii="Times New Roman" w:eastAsia="方正仿宋_GBK" w:hAnsi="Times New Roman" w:cs="Times New Roman"/>
          <w:sz w:val="32"/>
          <w:szCs w:val="32"/>
        </w:rPr>
        <w:t>区实际，制定本办法。</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第二条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本办法所称城乡供水一体化是指在全区利用公共供水管道及其附属设施向农村居民和单位提供生活用水的活动，实行城区、农村</w:t>
      </w:r>
      <w:r>
        <w:rPr>
          <w:rFonts w:ascii="Times New Roman" w:eastAsia="方正仿宋_GBK" w:hAnsi="Times New Roman" w:cs="Times New Roman"/>
          <w:sz w:val="32"/>
          <w:szCs w:val="32"/>
        </w:rPr>
        <w:t>“</w:t>
      </w:r>
      <w:r>
        <w:rPr>
          <w:rFonts w:ascii="Times New Roman" w:eastAsia="方正仿宋_GBK" w:hAnsi="Times New Roman" w:cs="Times New Roman" w:hint="eastAsia"/>
          <w:kern w:val="0"/>
          <w:sz w:val="32"/>
          <w:szCs w:val="32"/>
          <w:lang w:bidi="ar"/>
        </w:rPr>
        <w:t>六同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的供水保障模式。</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第三条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攀枝花</w:t>
      </w:r>
      <w:r>
        <w:rPr>
          <w:rFonts w:ascii="Times New Roman" w:eastAsia="方正仿宋_GBK" w:hAnsi="Times New Roman" w:cs="Times New Roman" w:hint="eastAsia"/>
          <w:sz w:val="32"/>
          <w:szCs w:val="32"/>
        </w:rPr>
        <w:t>市</w:t>
      </w:r>
      <w:r>
        <w:rPr>
          <w:rFonts w:ascii="Times New Roman" w:eastAsia="方正仿宋_GBK" w:hAnsi="Times New Roman" w:cs="Times New Roman"/>
          <w:sz w:val="32"/>
          <w:szCs w:val="32"/>
        </w:rPr>
        <w:t>水</w:t>
      </w:r>
      <w:proofErr w:type="gramStart"/>
      <w:r>
        <w:rPr>
          <w:rFonts w:ascii="Times New Roman" w:eastAsia="方正仿宋_GBK" w:hAnsi="Times New Roman" w:cs="Times New Roman"/>
          <w:sz w:val="32"/>
          <w:szCs w:val="32"/>
        </w:rPr>
        <w:t>务</w:t>
      </w:r>
      <w:proofErr w:type="gramEnd"/>
      <w:r>
        <w:rPr>
          <w:rFonts w:ascii="Times New Roman" w:eastAsia="方正仿宋_GBK" w:hAnsi="Times New Roman" w:cs="Times New Roman"/>
          <w:sz w:val="32"/>
          <w:szCs w:val="32"/>
        </w:rPr>
        <w:t>集团</w:t>
      </w:r>
      <w:r>
        <w:rPr>
          <w:rFonts w:ascii="Times New Roman" w:eastAsia="方正仿宋_GBK" w:hAnsi="Times New Roman" w:cs="Times New Roman" w:hint="eastAsia"/>
          <w:sz w:val="32"/>
          <w:szCs w:val="32"/>
        </w:rPr>
        <w:t>为东区城乡供水一体化设施运营、管护主体，</w:t>
      </w:r>
      <w:r>
        <w:rPr>
          <w:rFonts w:ascii="Times New Roman" w:eastAsia="方正仿宋_GBK" w:hAnsi="Times New Roman" w:cs="Times New Roman"/>
          <w:sz w:val="32"/>
          <w:szCs w:val="32"/>
        </w:rPr>
        <w:t>依法自主经营</w:t>
      </w:r>
      <w:r>
        <w:rPr>
          <w:rFonts w:ascii="Times New Roman" w:eastAsia="方正仿宋_GBK" w:hAnsi="Times New Roman" w:cs="Times New Roman" w:hint="eastAsia"/>
          <w:sz w:val="32"/>
          <w:szCs w:val="32"/>
        </w:rPr>
        <w:t>，负责取水、输水、净水、配水、管网及附属设施全生命周期运维，确保连续、安全、稳定供水。</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第四条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东区农业农村和交通水利局牵头负责农村供水</w:t>
      </w:r>
      <w:r>
        <w:rPr>
          <w:rFonts w:ascii="Times New Roman" w:eastAsia="方正仿宋_GBK" w:hAnsi="Times New Roman" w:cs="Times New Roman"/>
          <w:sz w:val="32"/>
          <w:szCs w:val="32"/>
        </w:rPr>
        <w:t>管理</w:t>
      </w:r>
      <w:r>
        <w:rPr>
          <w:rFonts w:ascii="Times New Roman" w:eastAsia="方正仿宋_GBK" w:hAnsi="Times New Roman" w:cs="Times New Roman" w:hint="eastAsia"/>
          <w:sz w:val="32"/>
          <w:szCs w:val="32"/>
        </w:rPr>
        <w:t>工作，统筹协调全区城乡供水一体化工作</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东区住房和城乡建设局牵头供水主体（攀枝花市水</w:t>
      </w:r>
      <w:proofErr w:type="gramStart"/>
      <w:r>
        <w:rPr>
          <w:rFonts w:ascii="Times New Roman" w:eastAsia="方正仿宋_GBK" w:hAnsi="Times New Roman" w:cs="Times New Roman" w:hint="eastAsia"/>
          <w:sz w:val="32"/>
          <w:szCs w:val="32"/>
        </w:rPr>
        <w:t>务</w:t>
      </w:r>
      <w:proofErr w:type="gramEnd"/>
      <w:r>
        <w:rPr>
          <w:rFonts w:ascii="Times New Roman" w:eastAsia="方正仿宋_GBK" w:hAnsi="Times New Roman" w:cs="Times New Roman" w:hint="eastAsia"/>
          <w:sz w:val="32"/>
          <w:szCs w:val="32"/>
        </w:rPr>
        <w:t>集团）的监督；</w:t>
      </w:r>
      <w:r>
        <w:rPr>
          <w:rFonts w:ascii="Times New Roman" w:eastAsia="方正仿宋_GBK" w:hAnsi="Times New Roman" w:cs="Times New Roman" w:hint="eastAsia"/>
          <w:sz w:val="32"/>
          <w:szCs w:val="32"/>
        </w:rPr>
        <w:t>东区生态环境局负责饮用水水源保护区内监督管理工作，对饮用水水源地污染防</w:t>
      </w:r>
      <w:r>
        <w:rPr>
          <w:rFonts w:ascii="Times New Roman" w:eastAsia="方正仿宋_GBK" w:hAnsi="Times New Roman" w:cs="Times New Roman" w:hint="eastAsia"/>
          <w:sz w:val="32"/>
          <w:szCs w:val="32"/>
        </w:rPr>
        <w:lastRenderedPageBreak/>
        <w:t>治实施统一监管，依法查处饮用水水源保护区内污染环境、破坏生态的违法行为；</w:t>
      </w:r>
      <w:r>
        <w:rPr>
          <w:rFonts w:ascii="Times New Roman" w:eastAsia="方正仿宋_GBK" w:hAnsi="Times New Roman" w:cs="Times New Roman" w:hint="eastAsia"/>
          <w:sz w:val="32"/>
          <w:szCs w:val="32"/>
        </w:rPr>
        <w:t>东区卫生健康局负责农村饮用水水质抽检、定期公开监测结果</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东</w:t>
      </w:r>
      <w:r>
        <w:rPr>
          <w:rFonts w:ascii="Times New Roman" w:eastAsia="方正仿宋_GBK" w:hAnsi="Times New Roman" w:cs="Times New Roman"/>
          <w:sz w:val="32"/>
          <w:szCs w:val="32"/>
        </w:rPr>
        <w:t>区市场监管</w:t>
      </w:r>
      <w:r>
        <w:rPr>
          <w:rFonts w:ascii="Times New Roman" w:eastAsia="方正仿宋_GBK" w:hAnsi="Times New Roman" w:cs="Times New Roman" w:hint="eastAsia"/>
          <w:sz w:val="32"/>
          <w:szCs w:val="32"/>
        </w:rPr>
        <w:t>局</w:t>
      </w:r>
      <w:r>
        <w:rPr>
          <w:rFonts w:ascii="Times New Roman" w:eastAsia="方正仿宋_GBK" w:hAnsi="Times New Roman" w:cs="Times New Roman"/>
          <w:sz w:val="32"/>
          <w:szCs w:val="32"/>
        </w:rPr>
        <w:t>负</w:t>
      </w:r>
      <w:r>
        <w:rPr>
          <w:rFonts w:ascii="Times New Roman" w:eastAsia="方正仿宋_GBK" w:hAnsi="Times New Roman" w:cs="Times New Roman"/>
          <w:sz w:val="32"/>
          <w:szCs w:val="32"/>
        </w:rPr>
        <w:t>责东区市场监管局负责水价执行、用于贸易结算的水表的计量监管、收费行为、服务质量监督，依法查处价格违法与计量违规行为。</w:t>
      </w:r>
      <w:r>
        <w:rPr>
          <w:rFonts w:ascii="Times New Roman" w:eastAsia="方正仿宋_GBK" w:hAnsi="Times New Roman" w:cs="Times New Roman" w:hint="eastAsia"/>
          <w:sz w:val="32"/>
          <w:szCs w:val="32"/>
        </w:rPr>
        <w:t>大渡口街道、银江</w:t>
      </w:r>
      <w:r>
        <w:rPr>
          <w:rFonts w:ascii="Times New Roman" w:eastAsia="方正仿宋_GBK" w:hAnsi="Times New Roman" w:cs="Times New Roman"/>
          <w:sz w:val="32"/>
          <w:szCs w:val="32"/>
        </w:rPr>
        <w:t>镇人民政府落实属地责任，协助设施巡查</w:t>
      </w:r>
      <w:r>
        <w:rPr>
          <w:rFonts w:ascii="Times New Roman" w:eastAsia="方正仿宋_GBK" w:hAnsi="Times New Roman" w:cs="Times New Roman" w:hint="eastAsia"/>
          <w:sz w:val="32"/>
          <w:szCs w:val="32"/>
        </w:rPr>
        <w:t>和</w:t>
      </w:r>
      <w:r>
        <w:rPr>
          <w:rFonts w:ascii="Times New Roman" w:eastAsia="方正仿宋_GBK" w:hAnsi="Times New Roman" w:cs="Times New Roman"/>
          <w:sz w:val="32"/>
          <w:szCs w:val="32"/>
        </w:rPr>
        <w:t>保护</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宣传引导村民将</w:t>
      </w:r>
      <w:r>
        <w:rPr>
          <w:rFonts w:ascii="Times New Roman" w:eastAsia="方正仿宋_GBK" w:hAnsi="Times New Roman" w:cs="Times New Roman"/>
          <w:sz w:val="32"/>
          <w:szCs w:val="32"/>
        </w:rPr>
        <w:t>自来水作为</w:t>
      </w:r>
      <w:r>
        <w:rPr>
          <w:rFonts w:ascii="Times New Roman" w:eastAsia="方正仿宋_GBK" w:hAnsi="Times New Roman" w:cs="Times New Roman" w:hint="eastAsia"/>
          <w:sz w:val="32"/>
          <w:szCs w:val="32"/>
        </w:rPr>
        <w:t>唯一</w:t>
      </w:r>
      <w:r>
        <w:rPr>
          <w:rFonts w:ascii="Times New Roman" w:eastAsia="方正仿宋_GBK" w:hAnsi="Times New Roman" w:cs="Times New Roman"/>
          <w:sz w:val="32"/>
          <w:szCs w:val="32"/>
        </w:rPr>
        <w:t>饮用水源</w:t>
      </w:r>
      <w:r>
        <w:rPr>
          <w:rFonts w:ascii="Times New Roman" w:eastAsia="方正仿宋_GBK" w:hAnsi="Times New Roman" w:cs="Times New Roman" w:hint="eastAsia"/>
          <w:sz w:val="32"/>
          <w:szCs w:val="32"/>
        </w:rPr>
        <w:t>，树立节水、保水、安全饮水意识</w:t>
      </w:r>
      <w:r>
        <w:rPr>
          <w:rFonts w:ascii="Times New Roman" w:eastAsia="方正仿宋_GBK" w:hAnsi="Times New Roman" w:cs="Times New Roman"/>
          <w:sz w:val="32"/>
          <w:szCs w:val="32"/>
        </w:rPr>
        <w:t>。</w:t>
      </w:r>
    </w:p>
    <w:p w:rsidR="00FF7C07" w:rsidRDefault="00FF7C07">
      <w:pPr>
        <w:rPr>
          <w:rFonts w:ascii="Times New Roman" w:eastAsia="方正仿宋_GBK" w:hAnsi="Times New Roman" w:cs="Times New Roman"/>
          <w:sz w:val="32"/>
          <w:szCs w:val="32"/>
        </w:rPr>
      </w:pPr>
    </w:p>
    <w:p w:rsidR="00FF7C07" w:rsidRDefault="009A296A">
      <w:pPr>
        <w:jc w:val="center"/>
        <w:rPr>
          <w:rFonts w:ascii="Times New Roman" w:eastAsia="方正仿宋_GBK" w:hAnsi="Times New Roman" w:cs="Times New Roman"/>
          <w:sz w:val="32"/>
          <w:szCs w:val="32"/>
        </w:rPr>
      </w:pPr>
      <w:r>
        <w:rPr>
          <w:rFonts w:ascii="方正黑体_GBK" w:eastAsia="方正黑体_GBK" w:hAnsi="方正黑体_GBK" w:cs="方正黑体_GBK" w:hint="eastAsia"/>
          <w:sz w:val="32"/>
          <w:szCs w:val="32"/>
        </w:rPr>
        <w:t>第二章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运营管理</w:t>
      </w:r>
    </w:p>
    <w:p w:rsidR="00FF7C07" w:rsidRDefault="00FF7C07">
      <w:pPr>
        <w:rPr>
          <w:rFonts w:ascii="Times New Roman" w:eastAsia="方正仿宋_GBK" w:hAnsi="Times New Roman" w:cs="Times New Roman"/>
          <w:sz w:val="32"/>
          <w:szCs w:val="32"/>
        </w:rPr>
      </w:pP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第五条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攀枝花市水</w:t>
      </w:r>
      <w:proofErr w:type="gramStart"/>
      <w:r>
        <w:rPr>
          <w:rFonts w:ascii="Times New Roman" w:eastAsia="方正仿宋_GBK" w:hAnsi="Times New Roman" w:cs="Times New Roman" w:hint="eastAsia"/>
          <w:sz w:val="32"/>
          <w:szCs w:val="32"/>
        </w:rPr>
        <w:t>务</w:t>
      </w:r>
      <w:proofErr w:type="gramEnd"/>
      <w:r>
        <w:rPr>
          <w:rFonts w:ascii="Times New Roman" w:eastAsia="方正仿宋_GBK" w:hAnsi="Times New Roman" w:cs="Times New Roman" w:hint="eastAsia"/>
          <w:sz w:val="32"/>
          <w:szCs w:val="32"/>
        </w:rPr>
        <w:t>集团实行标准化、均等化供水服务，执行与城区统一的服务标准、服务流程、服务时限，公开服务承诺、收费项目、水价标准、报修电话、投诉渠道、办理时限，接受政府与社会监督。</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第六条</w:t>
      </w:r>
      <w:r>
        <w:rPr>
          <w:rFonts w:ascii="Times New Roman" w:eastAsia="方正仿宋_GBK" w:hAnsi="Times New Roman" w:cs="Times New Roman" w:hint="eastAsia"/>
          <w:sz w:val="32"/>
          <w:szCs w:val="32"/>
        </w:rPr>
        <w:t xml:space="preserve"> </w:t>
      </w:r>
      <w:bookmarkStart w:id="1" w:name="OLE_LINK1"/>
      <w:r>
        <w:rPr>
          <w:rFonts w:ascii="Times New Roman" w:eastAsia="方正仿宋_GBK" w:hAnsi="Times New Roman" w:cs="Times New Roman" w:hint="eastAsia"/>
          <w:sz w:val="32"/>
          <w:szCs w:val="32"/>
        </w:rPr>
        <w:t>攀枝花市水</w:t>
      </w:r>
      <w:proofErr w:type="gramStart"/>
      <w:r>
        <w:rPr>
          <w:rFonts w:ascii="Times New Roman" w:eastAsia="方正仿宋_GBK" w:hAnsi="Times New Roman" w:cs="Times New Roman" w:hint="eastAsia"/>
          <w:sz w:val="32"/>
          <w:szCs w:val="32"/>
        </w:rPr>
        <w:t>务</w:t>
      </w:r>
      <w:proofErr w:type="gramEnd"/>
      <w:r>
        <w:rPr>
          <w:rFonts w:ascii="Times New Roman" w:eastAsia="方正仿宋_GBK" w:hAnsi="Times New Roman" w:cs="Times New Roman" w:hint="eastAsia"/>
          <w:sz w:val="32"/>
          <w:szCs w:val="32"/>
        </w:rPr>
        <w:t>集团</w:t>
      </w:r>
      <w:bookmarkEnd w:id="1"/>
      <w:r>
        <w:rPr>
          <w:rFonts w:ascii="Times New Roman" w:eastAsia="方正仿宋_GBK" w:hAnsi="Times New Roman" w:cs="Times New Roman" w:hint="eastAsia"/>
          <w:sz w:val="32"/>
          <w:szCs w:val="32"/>
        </w:rPr>
        <w:t>应当建立健全运营管理制度、安全生产责任制、设备操作规程、设施巡查养护制度，对泵站、净（配）水厂、输（配）水管网、闸阀、水表、调压调蓄设施等定期检修、维护、保养并建档，保障设施完好、运行正常。</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第七条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攀枝花市水</w:t>
      </w:r>
      <w:proofErr w:type="gramStart"/>
      <w:r>
        <w:rPr>
          <w:rFonts w:ascii="Times New Roman" w:eastAsia="方正仿宋_GBK" w:hAnsi="Times New Roman" w:cs="Times New Roman" w:hint="eastAsia"/>
          <w:sz w:val="32"/>
          <w:szCs w:val="32"/>
        </w:rPr>
        <w:t>务</w:t>
      </w:r>
      <w:proofErr w:type="gramEnd"/>
      <w:r>
        <w:rPr>
          <w:rFonts w:ascii="Times New Roman" w:eastAsia="方正仿宋_GBK" w:hAnsi="Times New Roman" w:cs="Times New Roman" w:hint="eastAsia"/>
          <w:sz w:val="32"/>
          <w:szCs w:val="32"/>
        </w:rPr>
        <w:t>集团对水质承担主体责任，应当按照国家规定和有关标准要求的检测指标、检测频率和检测方法，定</w:t>
      </w:r>
      <w:r>
        <w:rPr>
          <w:rFonts w:ascii="Times New Roman" w:eastAsia="方正仿宋_GBK" w:hAnsi="Times New Roman" w:cs="Times New Roman" w:hint="eastAsia"/>
          <w:sz w:val="32"/>
          <w:szCs w:val="32"/>
        </w:rPr>
        <w:lastRenderedPageBreak/>
        <w:t>期检测原水、出厂水和管网水的水质，保证供水水质符合国家生活饮用水卫生标准。保障不间断供水，不得擅自停水；确需停水的严格履行通知义务，紧急</w:t>
      </w:r>
      <w:proofErr w:type="gramStart"/>
      <w:r>
        <w:rPr>
          <w:rFonts w:ascii="Times New Roman" w:eastAsia="方正仿宋_GBK" w:hAnsi="Times New Roman" w:cs="Times New Roman" w:hint="eastAsia"/>
          <w:sz w:val="32"/>
          <w:szCs w:val="32"/>
        </w:rPr>
        <w:t>抢修边抢修边</w:t>
      </w:r>
      <w:proofErr w:type="gramEnd"/>
      <w:r>
        <w:rPr>
          <w:rFonts w:ascii="Times New Roman" w:eastAsia="方正仿宋_GBK" w:hAnsi="Times New Roman" w:cs="Times New Roman" w:hint="eastAsia"/>
          <w:sz w:val="32"/>
          <w:szCs w:val="32"/>
        </w:rPr>
        <w:t>报告、边通知。</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第八条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攀枝花市水</w:t>
      </w:r>
      <w:proofErr w:type="gramStart"/>
      <w:r>
        <w:rPr>
          <w:rFonts w:ascii="Times New Roman" w:eastAsia="方正仿宋_GBK" w:hAnsi="Times New Roman" w:cs="Times New Roman" w:hint="eastAsia"/>
          <w:sz w:val="32"/>
          <w:szCs w:val="32"/>
        </w:rPr>
        <w:t>务</w:t>
      </w:r>
      <w:proofErr w:type="gramEnd"/>
      <w:r>
        <w:rPr>
          <w:rFonts w:ascii="Times New Roman" w:eastAsia="方正仿宋_GBK" w:hAnsi="Times New Roman" w:cs="Times New Roman" w:hint="eastAsia"/>
          <w:sz w:val="32"/>
          <w:szCs w:val="32"/>
        </w:rPr>
        <w:t>集团应当与用户签订供水用水合</w:t>
      </w:r>
      <w:r>
        <w:rPr>
          <w:rFonts w:ascii="Times New Roman" w:eastAsia="方正仿宋_GBK" w:hAnsi="Times New Roman" w:cs="Times New Roman" w:hint="eastAsia"/>
          <w:sz w:val="32"/>
          <w:szCs w:val="32"/>
        </w:rPr>
        <w:t>同，明确双方权利义务、用水性质、计量方式、水费缴纳、违约责任、停水通知、设施维护等内容，使用与城市相衔接、结合农村实际的统一规范合同文本。</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第九条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攀枝花市水</w:t>
      </w:r>
      <w:proofErr w:type="gramStart"/>
      <w:r>
        <w:rPr>
          <w:rFonts w:ascii="Times New Roman" w:eastAsia="方正仿宋_GBK" w:hAnsi="Times New Roman" w:cs="Times New Roman" w:hint="eastAsia"/>
          <w:sz w:val="32"/>
          <w:szCs w:val="32"/>
        </w:rPr>
        <w:t>务</w:t>
      </w:r>
      <w:proofErr w:type="gramEnd"/>
      <w:r>
        <w:rPr>
          <w:rFonts w:ascii="Times New Roman" w:eastAsia="方正仿宋_GBK" w:hAnsi="Times New Roman" w:cs="Times New Roman" w:hint="eastAsia"/>
          <w:sz w:val="32"/>
          <w:szCs w:val="32"/>
        </w:rPr>
        <w:t>集团应建立投诉处理机制，接到投诉、报修及时响应、限时办结、及时回复，并建立台账。</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第十条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攀枝花市水</w:t>
      </w:r>
      <w:proofErr w:type="gramStart"/>
      <w:r>
        <w:rPr>
          <w:rFonts w:ascii="Times New Roman" w:eastAsia="方正仿宋_GBK" w:hAnsi="Times New Roman" w:cs="Times New Roman" w:hint="eastAsia"/>
          <w:sz w:val="32"/>
          <w:szCs w:val="32"/>
        </w:rPr>
        <w:t>务</w:t>
      </w:r>
      <w:proofErr w:type="gramEnd"/>
      <w:r>
        <w:rPr>
          <w:rFonts w:ascii="Times New Roman" w:eastAsia="方正仿宋_GBK" w:hAnsi="Times New Roman" w:cs="Times New Roman" w:hint="eastAsia"/>
          <w:sz w:val="32"/>
          <w:szCs w:val="32"/>
        </w:rPr>
        <w:t>集团负责东区农村区域生活供水水表及表前供水设施（含水厂、管网、闸阀、公共附属设施）日常维护、检修、更新更换，相关费用纳入运营成本；因人为损坏、擅自拆改造成故障的，由相关责任人承担费用，任何单位和个人不得擅自拆除、改装、迁移、损坏农村供水公共设施，不得</w:t>
      </w:r>
      <w:r>
        <w:rPr>
          <w:rFonts w:ascii="Times New Roman" w:eastAsia="方正仿宋_GBK" w:hAnsi="Times New Roman" w:cs="Times New Roman" w:hint="eastAsia"/>
          <w:sz w:val="32"/>
          <w:szCs w:val="32"/>
        </w:rPr>
        <w:t>私自启闭供水闸阀、私接供水管线。因特殊情况确需改动供水设施的，须经供水运营单位及行业主管部门同意，由专业单位规范实施。</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第十一条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禁止任何单位和个人在农村供水范围内实施下列行为：</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proofErr w:type="gramStart"/>
      <w:r>
        <w:rPr>
          <w:rFonts w:ascii="Times New Roman" w:eastAsia="方正仿宋_GBK" w:hAnsi="Times New Roman" w:cs="Times New Roman" w:hint="eastAsia"/>
          <w:sz w:val="32"/>
          <w:szCs w:val="32"/>
        </w:rPr>
        <w:t>擅自绕表取水</w:t>
      </w:r>
      <w:proofErr w:type="gramEnd"/>
      <w:r>
        <w:rPr>
          <w:rFonts w:ascii="Times New Roman" w:eastAsia="方正仿宋_GBK" w:hAnsi="Times New Roman" w:cs="Times New Roman" w:hint="eastAsia"/>
          <w:sz w:val="32"/>
          <w:szCs w:val="32"/>
        </w:rPr>
        <w:t>、盗用公共供水；</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（二）擅自改装、损坏、遮挡、拆除结算水表；</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（三）在农村供水管网上私自安装水泵加压抽水；</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（四）擅自改变用水性质、违规转供自来水；</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（五）阻挠、妨碍供水运营单位正常巡检、维修、抄表作业。</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第十二条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农村用水户、农村用水单位应当按时足额缴纳水费，逾期未缴纳的，由供水运营单位依法依规进行催告、追缴，</w:t>
      </w:r>
      <w:r>
        <w:rPr>
          <w:rFonts w:ascii="Times New Roman" w:eastAsia="方正仿宋_GBK" w:hAnsi="Times New Roman" w:cs="Times New Roman" w:hint="eastAsia"/>
          <w:sz w:val="32"/>
          <w:szCs w:val="32"/>
        </w:rPr>
        <w:t>按合同约定承担相应违约责任。</w:t>
      </w:r>
    </w:p>
    <w:p w:rsidR="00FF7C07" w:rsidRDefault="00FF7C07">
      <w:pPr>
        <w:ind w:firstLineChars="200" w:firstLine="640"/>
        <w:rPr>
          <w:rFonts w:ascii="Times New Roman" w:eastAsia="方正仿宋_GBK" w:hAnsi="Times New Roman" w:cs="Times New Roman"/>
          <w:sz w:val="32"/>
          <w:szCs w:val="32"/>
        </w:rPr>
      </w:pPr>
    </w:p>
    <w:p w:rsidR="00FF7C07" w:rsidRDefault="00FF7C07">
      <w:pPr>
        <w:rPr>
          <w:rFonts w:ascii="Times New Roman" w:eastAsia="方正仿宋_GBK" w:hAnsi="Times New Roman" w:cs="Times New Roman"/>
          <w:sz w:val="32"/>
          <w:szCs w:val="32"/>
        </w:rPr>
      </w:pPr>
    </w:p>
    <w:p w:rsidR="00FF7C07" w:rsidRDefault="009A296A">
      <w:pPr>
        <w:jc w:val="center"/>
        <w:rPr>
          <w:rFonts w:ascii="Times New Roman" w:eastAsia="方正仿宋_GBK" w:hAnsi="Times New Roman" w:cs="Times New Roman"/>
          <w:sz w:val="32"/>
          <w:szCs w:val="32"/>
        </w:rPr>
      </w:pPr>
      <w:r>
        <w:rPr>
          <w:rFonts w:ascii="方正黑体_GBK" w:eastAsia="方正黑体_GBK" w:hAnsi="方正黑体_GBK" w:cs="方正黑体_GBK" w:hint="eastAsia"/>
          <w:sz w:val="32"/>
          <w:szCs w:val="32"/>
        </w:rPr>
        <w:t>第三章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应急保障</w:t>
      </w:r>
    </w:p>
    <w:p w:rsidR="00FF7C07" w:rsidRDefault="00FF7C07">
      <w:pPr>
        <w:ind w:firstLineChars="200" w:firstLine="640"/>
        <w:rPr>
          <w:rFonts w:ascii="Times New Roman" w:eastAsia="方正仿宋_GBK" w:hAnsi="Times New Roman" w:cs="Times New Roman"/>
          <w:sz w:val="32"/>
          <w:szCs w:val="32"/>
        </w:rPr>
      </w:pP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第十三条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攀枝花市水</w:t>
      </w:r>
      <w:proofErr w:type="gramStart"/>
      <w:r>
        <w:rPr>
          <w:rFonts w:ascii="Times New Roman" w:eastAsia="方正仿宋_GBK" w:hAnsi="Times New Roman" w:cs="Times New Roman" w:hint="eastAsia"/>
          <w:sz w:val="32"/>
          <w:szCs w:val="32"/>
        </w:rPr>
        <w:t>务</w:t>
      </w:r>
      <w:proofErr w:type="gramEnd"/>
      <w:r>
        <w:rPr>
          <w:rFonts w:ascii="Times New Roman" w:eastAsia="方正仿宋_GBK" w:hAnsi="Times New Roman" w:cs="Times New Roman" w:hint="eastAsia"/>
          <w:sz w:val="32"/>
          <w:szCs w:val="32"/>
        </w:rPr>
        <w:t>集团应制定供水安全应急预案，报东区住房和城乡建设局、东区农业农村和交通水利局备案，定期开展应急演练，配备应急物资与设备，提升突发情况下供水保障能力。</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第十四条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攀枝花市水</w:t>
      </w:r>
      <w:proofErr w:type="gramStart"/>
      <w:r>
        <w:rPr>
          <w:rFonts w:ascii="Times New Roman" w:eastAsia="方正仿宋_GBK" w:hAnsi="Times New Roman" w:cs="Times New Roman" w:hint="eastAsia"/>
          <w:sz w:val="32"/>
          <w:szCs w:val="32"/>
        </w:rPr>
        <w:t>务</w:t>
      </w:r>
      <w:proofErr w:type="gramEnd"/>
      <w:r>
        <w:rPr>
          <w:rFonts w:ascii="Times New Roman" w:eastAsia="方正仿宋_GBK" w:hAnsi="Times New Roman" w:cs="Times New Roman" w:hint="eastAsia"/>
          <w:sz w:val="32"/>
          <w:szCs w:val="32"/>
        </w:rPr>
        <w:t>集团应当建立</w:t>
      </w:r>
      <w:r>
        <w:rPr>
          <w:rFonts w:ascii="Times New Roman" w:eastAsia="方正仿宋_GBK" w:hAnsi="Times New Roman" w:cs="Times New Roman" w:hint="eastAsia"/>
          <w:sz w:val="32"/>
          <w:szCs w:val="32"/>
        </w:rPr>
        <w:t>24</w:t>
      </w:r>
      <w:r>
        <w:rPr>
          <w:rFonts w:ascii="Times New Roman" w:eastAsia="方正仿宋_GBK" w:hAnsi="Times New Roman" w:cs="Times New Roman" w:hint="eastAsia"/>
          <w:sz w:val="32"/>
          <w:szCs w:val="32"/>
        </w:rPr>
        <w:t>小时应急抢修机制，配备队伍、设备、物资，接到故障报告后及时到场处置；重大故障或大面积停水立即启动应急预案，并向东区政府及主管部门报告。</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第十五条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因环境污染、突发事件造成水质异常或污染的，攀枝花市水</w:t>
      </w:r>
      <w:proofErr w:type="gramStart"/>
      <w:r>
        <w:rPr>
          <w:rFonts w:ascii="Times New Roman" w:eastAsia="方正仿宋_GBK" w:hAnsi="Times New Roman" w:cs="Times New Roman" w:hint="eastAsia"/>
          <w:sz w:val="32"/>
          <w:szCs w:val="32"/>
        </w:rPr>
        <w:t>务</w:t>
      </w:r>
      <w:proofErr w:type="gramEnd"/>
      <w:r>
        <w:rPr>
          <w:rFonts w:ascii="Times New Roman" w:eastAsia="方正仿宋_GBK" w:hAnsi="Times New Roman" w:cs="Times New Roman" w:hint="eastAsia"/>
          <w:sz w:val="32"/>
          <w:szCs w:val="32"/>
        </w:rPr>
        <w:t>集团应当立即启动应急预案，根据应急处置需要可</w:t>
      </w:r>
      <w:r>
        <w:rPr>
          <w:rFonts w:ascii="Times New Roman" w:eastAsia="方正仿宋_GBK" w:hAnsi="Times New Roman" w:cs="Times New Roman" w:hint="eastAsia"/>
          <w:sz w:val="32"/>
          <w:szCs w:val="32"/>
        </w:rPr>
        <w:lastRenderedPageBreak/>
        <w:t>采取停止供水、减量供水、降压供水等措施，第一时间报告东区政府及东区住房和城乡建设局、东区农业农村和交通水利局、东区生态环境局、东区卫生健康局</w:t>
      </w:r>
      <w:r>
        <w:rPr>
          <w:rFonts w:ascii="Times New Roman" w:eastAsia="方正仿宋_GBK" w:hAnsi="Times New Roman" w:cs="Times New Roman" w:hint="eastAsia"/>
          <w:sz w:val="32"/>
          <w:szCs w:val="32"/>
        </w:rPr>
        <w:t>，采取应急处置措施，经检测合格后方可恢复供水。</w:t>
      </w:r>
    </w:p>
    <w:p w:rsidR="00FF7C07" w:rsidRDefault="00FF7C07">
      <w:pPr>
        <w:ind w:firstLineChars="200" w:firstLine="640"/>
        <w:rPr>
          <w:rFonts w:ascii="Times New Roman" w:eastAsia="方正仿宋_GBK" w:hAnsi="Times New Roman" w:cs="Times New Roman"/>
          <w:sz w:val="32"/>
          <w:szCs w:val="32"/>
        </w:rPr>
      </w:pPr>
    </w:p>
    <w:p w:rsidR="00FF7C07" w:rsidRDefault="009A296A">
      <w:pPr>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第四章</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附则</w:t>
      </w:r>
    </w:p>
    <w:p w:rsidR="00FF7C07" w:rsidRDefault="00FF7C07">
      <w:pPr>
        <w:ind w:firstLineChars="200" w:firstLine="640"/>
        <w:rPr>
          <w:rFonts w:ascii="Times New Roman" w:eastAsia="方正仿宋_GBK" w:hAnsi="Times New Roman" w:cs="Times New Roman"/>
          <w:sz w:val="32"/>
          <w:szCs w:val="32"/>
        </w:rPr>
      </w:pP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w:t>
      </w:r>
      <w:r>
        <w:rPr>
          <w:rFonts w:ascii="Times New Roman" w:eastAsia="方正仿宋_GBK" w:hAnsi="Times New Roman" w:cs="Times New Roman" w:hint="eastAsia"/>
          <w:sz w:val="32"/>
          <w:szCs w:val="32"/>
        </w:rPr>
        <w:t>十六</w:t>
      </w:r>
      <w:r>
        <w:rPr>
          <w:rFonts w:ascii="Times New Roman" w:eastAsia="方正仿宋_GBK" w:hAnsi="Times New Roman" w:cs="Times New Roman"/>
          <w:sz w:val="32"/>
          <w:szCs w:val="32"/>
        </w:rPr>
        <w:t>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任何单位和个人都有保护城乡供水一体化公共供水工程及其附属设施的义务，有权制止、举报破坏或者损坏供水工程及其附属设施的违法行为。</w:t>
      </w:r>
    </w:p>
    <w:p w:rsidR="00FF7C07" w:rsidRDefault="009A296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第十七条</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本办法自印发之日起施行，有效期五年，由东区农业农村和交通水利局负责解释。</w:t>
      </w:r>
    </w:p>
    <w:p w:rsidR="00FF7C07" w:rsidRDefault="00FF7C07">
      <w:pPr>
        <w:ind w:firstLineChars="200" w:firstLine="640"/>
        <w:rPr>
          <w:rFonts w:ascii="Times New Roman" w:eastAsia="方正仿宋_GBK" w:hAnsi="Times New Roman" w:cs="Times New Roman"/>
          <w:sz w:val="32"/>
          <w:szCs w:val="32"/>
        </w:rPr>
      </w:pPr>
    </w:p>
    <w:sectPr w:rsidR="00FF7C07">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C07"/>
    <w:rsid w:val="000655D9"/>
    <w:rsid w:val="0058502F"/>
    <w:rsid w:val="009A296A"/>
    <w:rsid w:val="00FF7C07"/>
    <w:rsid w:val="01CE176F"/>
    <w:rsid w:val="03033A2D"/>
    <w:rsid w:val="033720C0"/>
    <w:rsid w:val="04F023F5"/>
    <w:rsid w:val="05C2414E"/>
    <w:rsid w:val="06494879"/>
    <w:rsid w:val="072B17A4"/>
    <w:rsid w:val="074A7968"/>
    <w:rsid w:val="092970DF"/>
    <w:rsid w:val="093A722E"/>
    <w:rsid w:val="09497C7B"/>
    <w:rsid w:val="099C32E6"/>
    <w:rsid w:val="09C10582"/>
    <w:rsid w:val="0B197153"/>
    <w:rsid w:val="0B5F637E"/>
    <w:rsid w:val="0D20183F"/>
    <w:rsid w:val="0E307A16"/>
    <w:rsid w:val="0EE25B68"/>
    <w:rsid w:val="0F470602"/>
    <w:rsid w:val="11EB5512"/>
    <w:rsid w:val="11F04DFF"/>
    <w:rsid w:val="129128C7"/>
    <w:rsid w:val="12F5506D"/>
    <w:rsid w:val="13360FDB"/>
    <w:rsid w:val="150F626F"/>
    <w:rsid w:val="151A7269"/>
    <w:rsid w:val="16E054F1"/>
    <w:rsid w:val="16F913A8"/>
    <w:rsid w:val="17545EFD"/>
    <w:rsid w:val="18B43CD5"/>
    <w:rsid w:val="19B52C73"/>
    <w:rsid w:val="1B6D1F0E"/>
    <w:rsid w:val="1B93749F"/>
    <w:rsid w:val="1B9972C1"/>
    <w:rsid w:val="1BF447B1"/>
    <w:rsid w:val="1C720FEF"/>
    <w:rsid w:val="1CAD3FDD"/>
    <w:rsid w:val="1CE95755"/>
    <w:rsid w:val="1D7D76E9"/>
    <w:rsid w:val="1DC0784F"/>
    <w:rsid w:val="1E1D7DCE"/>
    <w:rsid w:val="1E3358A4"/>
    <w:rsid w:val="1E704291"/>
    <w:rsid w:val="1E7A6544"/>
    <w:rsid w:val="1F5A3D9E"/>
    <w:rsid w:val="1FE17A7E"/>
    <w:rsid w:val="200612B9"/>
    <w:rsid w:val="211A6E23"/>
    <w:rsid w:val="21920AA6"/>
    <w:rsid w:val="227869F8"/>
    <w:rsid w:val="22857E89"/>
    <w:rsid w:val="23A001B8"/>
    <w:rsid w:val="23F83E44"/>
    <w:rsid w:val="24672B46"/>
    <w:rsid w:val="24D77709"/>
    <w:rsid w:val="24E2170E"/>
    <w:rsid w:val="255E7BE1"/>
    <w:rsid w:val="263032D3"/>
    <w:rsid w:val="26CA1273"/>
    <w:rsid w:val="27821C3C"/>
    <w:rsid w:val="29F32607"/>
    <w:rsid w:val="2A735D4D"/>
    <w:rsid w:val="2AB63B56"/>
    <w:rsid w:val="2ADC50A7"/>
    <w:rsid w:val="2B490CA4"/>
    <w:rsid w:val="2B5E53B4"/>
    <w:rsid w:val="2BA155C0"/>
    <w:rsid w:val="2C2523F8"/>
    <w:rsid w:val="2D0242BE"/>
    <w:rsid w:val="2D4F3E0F"/>
    <w:rsid w:val="2E715128"/>
    <w:rsid w:val="2E8D00AE"/>
    <w:rsid w:val="2EA30537"/>
    <w:rsid w:val="2F5855C8"/>
    <w:rsid w:val="30073246"/>
    <w:rsid w:val="30F73AFE"/>
    <w:rsid w:val="31207317"/>
    <w:rsid w:val="31BC7EFE"/>
    <w:rsid w:val="33692B0A"/>
    <w:rsid w:val="3372084D"/>
    <w:rsid w:val="34174B82"/>
    <w:rsid w:val="344B766E"/>
    <w:rsid w:val="344E488F"/>
    <w:rsid w:val="350119B0"/>
    <w:rsid w:val="35B110A9"/>
    <w:rsid w:val="35B827D5"/>
    <w:rsid w:val="360E3A93"/>
    <w:rsid w:val="37D465E1"/>
    <w:rsid w:val="37E629BD"/>
    <w:rsid w:val="37F16773"/>
    <w:rsid w:val="38533006"/>
    <w:rsid w:val="38563175"/>
    <w:rsid w:val="38B64334"/>
    <w:rsid w:val="38D83319"/>
    <w:rsid w:val="391C08FE"/>
    <w:rsid w:val="39EC56D5"/>
    <w:rsid w:val="3C6F5D4A"/>
    <w:rsid w:val="3D720406"/>
    <w:rsid w:val="3E0801E7"/>
    <w:rsid w:val="3E301FFD"/>
    <w:rsid w:val="40236A15"/>
    <w:rsid w:val="404A3E5E"/>
    <w:rsid w:val="40D80146"/>
    <w:rsid w:val="40E12AEC"/>
    <w:rsid w:val="41471BB7"/>
    <w:rsid w:val="4240677F"/>
    <w:rsid w:val="431E42C6"/>
    <w:rsid w:val="438146B8"/>
    <w:rsid w:val="449C3D37"/>
    <w:rsid w:val="458C6528"/>
    <w:rsid w:val="463D7ADD"/>
    <w:rsid w:val="464136D9"/>
    <w:rsid w:val="467803D5"/>
    <w:rsid w:val="470C0B84"/>
    <w:rsid w:val="47A732EB"/>
    <w:rsid w:val="48057C96"/>
    <w:rsid w:val="48835BA9"/>
    <w:rsid w:val="488416F9"/>
    <w:rsid w:val="4980652E"/>
    <w:rsid w:val="4C432939"/>
    <w:rsid w:val="4D671A08"/>
    <w:rsid w:val="4FA1052C"/>
    <w:rsid w:val="4FFD2A22"/>
    <w:rsid w:val="51223986"/>
    <w:rsid w:val="51483050"/>
    <w:rsid w:val="51CE3145"/>
    <w:rsid w:val="522E3FE8"/>
    <w:rsid w:val="52425B9E"/>
    <w:rsid w:val="52525B18"/>
    <w:rsid w:val="52E1038A"/>
    <w:rsid w:val="531701E1"/>
    <w:rsid w:val="54724703"/>
    <w:rsid w:val="549A5B00"/>
    <w:rsid w:val="54EB55B2"/>
    <w:rsid w:val="55180F92"/>
    <w:rsid w:val="555F3540"/>
    <w:rsid w:val="57A86A43"/>
    <w:rsid w:val="580450EA"/>
    <w:rsid w:val="588E7627"/>
    <w:rsid w:val="59A8310B"/>
    <w:rsid w:val="5A3D15FF"/>
    <w:rsid w:val="5AF61016"/>
    <w:rsid w:val="5B6936A5"/>
    <w:rsid w:val="5C6C7BA5"/>
    <w:rsid w:val="5CF01A5D"/>
    <w:rsid w:val="5D083E30"/>
    <w:rsid w:val="5DAD14C5"/>
    <w:rsid w:val="5DEA5857"/>
    <w:rsid w:val="5DF97B87"/>
    <w:rsid w:val="5E2933F7"/>
    <w:rsid w:val="5E783B29"/>
    <w:rsid w:val="5FB815F0"/>
    <w:rsid w:val="601E5B2D"/>
    <w:rsid w:val="6184702F"/>
    <w:rsid w:val="61952A76"/>
    <w:rsid w:val="619901DA"/>
    <w:rsid w:val="619D4E4B"/>
    <w:rsid w:val="61AF4115"/>
    <w:rsid w:val="622E4690"/>
    <w:rsid w:val="636E26EC"/>
    <w:rsid w:val="655B7978"/>
    <w:rsid w:val="65B00EC4"/>
    <w:rsid w:val="65F660B9"/>
    <w:rsid w:val="66234A08"/>
    <w:rsid w:val="667A6F91"/>
    <w:rsid w:val="66A060B1"/>
    <w:rsid w:val="671E185D"/>
    <w:rsid w:val="676250E2"/>
    <w:rsid w:val="679270C7"/>
    <w:rsid w:val="67DC4839"/>
    <w:rsid w:val="68244A59"/>
    <w:rsid w:val="68735458"/>
    <w:rsid w:val="6BCC63DC"/>
    <w:rsid w:val="6C700750"/>
    <w:rsid w:val="6D006E53"/>
    <w:rsid w:val="6D16791C"/>
    <w:rsid w:val="6DB54509"/>
    <w:rsid w:val="6E1C2B7B"/>
    <w:rsid w:val="6EA976D2"/>
    <w:rsid w:val="70771D94"/>
    <w:rsid w:val="70EE318E"/>
    <w:rsid w:val="70FF66DD"/>
    <w:rsid w:val="7134149A"/>
    <w:rsid w:val="73193A44"/>
    <w:rsid w:val="73C26F41"/>
    <w:rsid w:val="74182764"/>
    <w:rsid w:val="75FA05A7"/>
    <w:rsid w:val="762564AC"/>
    <w:rsid w:val="77676095"/>
    <w:rsid w:val="77E1063E"/>
    <w:rsid w:val="781C6786"/>
    <w:rsid w:val="78783CC0"/>
    <w:rsid w:val="78FF7668"/>
    <w:rsid w:val="7AA94804"/>
    <w:rsid w:val="7B0C0A30"/>
    <w:rsid w:val="7B474F98"/>
    <w:rsid w:val="7B4934EE"/>
    <w:rsid w:val="7B9170E7"/>
    <w:rsid w:val="7BBA5877"/>
    <w:rsid w:val="7C01535D"/>
    <w:rsid w:val="7D3A4B25"/>
    <w:rsid w:val="7DBD06E4"/>
    <w:rsid w:val="7EA44E78"/>
    <w:rsid w:val="7EDB5A24"/>
    <w:rsid w:val="7F480E1C"/>
    <w:rsid w:val="7FBC0EC8"/>
    <w:rsid w:val="7FC0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2026-05-14T11:05:00Z</cp:lastPrinted>
  <dcterms:created xsi:type="dcterms:W3CDTF">2021-09-29T08:29:00Z</dcterms:created>
  <dcterms:modified xsi:type="dcterms:W3CDTF">2026-06-18T00:31:00Z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2174121D6A6348C991C641BDCD6A9EF8_13</vt:lpwstr>
  </property>
  <property fmtid="{D5CDD505-2E9C-101B-9397-08002B2CF9AE}" pid="4" name="KSOTemplateDocerSaveRecord">
    <vt:lpwstr>eyJoZGlkIjoiMzBlY2YzZTY5ZmE5OTEzMTY3NDAzODBmN2Y1YjI2YjQiLCJ1c2VySWQiOiI0MTY4NTEzMTcifQ==</vt:lpwstr>
  </property>
</Properties>
</file>