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66" w:rsidRPr="007F4463" w:rsidRDefault="00C42B49">
      <w:pPr>
        <w:spacing w:line="580" w:lineRule="exact"/>
        <w:contextualSpacing/>
        <w:rPr>
          <w:rFonts w:eastAsia="黑体"/>
          <w:szCs w:val="32"/>
          <w:lang w:val="zh-CN"/>
        </w:rPr>
      </w:pPr>
      <w:r w:rsidRPr="007F4463">
        <w:rPr>
          <w:rFonts w:eastAsia="黑体"/>
          <w:szCs w:val="32"/>
          <w:lang w:val="zh-CN"/>
        </w:rPr>
        <w:t>附件</w:t>
      </w:r>
      <w:r w:rsidRPr="007F4463">
        <w:rPr>
          <w:rFonts w:eastAsia="黑体"/>
          <w:szCs w:val="32"/>
        </w:rPr>
        <w:t>2</w:t>
      </w:r>
    </w:p>
    <w:p w:rsidR="00C80B66" w:rsidRPr="007F4463" w:rsidRDefault="00C80B66"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 w:rsidR="00C80B66" w:rsidRPr="007F4463" w:rsidRDefault="003A1D70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202</w:t>
      </w:r>
      <w:r w:rsidR="00566F0E">
        <w:rPr>
          <w:rFonts w:eastAsia="宋体" w:hint="eastAsia"/>
          <w:b/>
          <w:sz w:val="44"/>
          <w:szCs w:val="44"/>
          <w:shd w:val="clear" w:color="auto" w:fill="FFFFFF"/>
        </w:rPr>
        <w:t>3</w:t>
      </w:r>
      <w:r w:rsidR="002C30B6">
        <w:rPr>
          <w:rFonts w:eastAsia="宋体" w:hint="eastAsia"/>
          <w:b/>
          <w:sz w:val="44"/>
          <w:szCs w:val="44"/>
          <w:shd w:val="clear" w:color="auto" w:fill="FFFFFF"/>
        </w:rPr>
        <w:t>年度</w:t>
      </w:r>
      <w:r w:rsidR="00E230FA">
        <w:rPr>
          <w:rFonts w:eastAsia="宋体" w:hint="eastAsia"/>
          <w:b/>
          <w:sz w:val="44"/>
          <w:szCs w:val="44"/>
          <w:shd w:val="clear" w:color="auto" w:fill="FFFFFF"/>
        </w:rPr>
        <w:t>区</w:t>
      </w:r>
      <w:r w:rsidR="00A503AD" w:rsidRPr="007F4463">
        <w:rPr>
          <w:rFonts w:eastAsia="宋体"/>
          <w:b/>
          <w:sz w:val="44"/>
          <w:szCs w:val="44"/>
          <w:shd w:val="clear" w:color="auto" w:fill="FFFFFF"/>
        </w:rPr>
        <w:t>级</w:t>
      </w:r>
      <w:r w:rsidR="00C42B49" w:rsidRPr="007F4463">
        <w:rPr>
          <w:rFonts w:eastAsia="宋体"/>
          <w:b/>
          <w:sz w:val="44"/>
          <w:szCs w:val="44"/>
          <w:shd w:val="clear" w:color="auto" w:fill="FFFFFF"/>
        </w:rPr>
        <w:t>部门整体支出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绩效评价报告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szCs w:val="32"/>
          <w:shd w:val="clear" w:color="auto" w:fill="FFFFFF"/>
        </w:rPr>
      </w:pPr>
      <w:r w:rsidRPr="007F4463">
        <w:rPr>
          <w:szCs w:val="32"/>
          <w:shd w:val="clear" w:color="auto" w:fill="FFFFFF"/>
        </w:rPr>
        <w:t>（</w:t>
      </w:r>
      <w:r w:rsidR="00477DBA">
        <w:rPr>
          <w:rFonts w:hint="eastAsia"/>
          <w:szCs w:val="32"/>
          <w:shd w:val="clear" w:color="auto" w:fill="FFFFFF"/>
        </w:rPr>
        <w:t>攀枝花市</w:t>
      </w:r>
      <w:r w:rsidR="00052378">
        <w:rPr>
          <w:rFonts w:hint="eastAsia"/>
          <w:szCs w:val="32"/>
          <w:shd w:val="clear" w:color="auto" w:fill="FFFFFF"/>
        </w:rPr>
        <w:t>银江中</w:t>
      </w:r>
      <w:r w:rsidR="00477DBA">
        <w:rPr>
          <w:rFonts w:hint="eastAsia"/>
          <w:szCs w:val="32"/>
          <w:shd w:val="clear" w:color="auto" w:fill="FFFFFF"/>
        </w:rPr>
        <w:t>学校</w:t>
      </w:r>
      <w:r w:rsidRPr="007F4463">
        <w:rPr>
          <w:szCs w:val="32"/>
          <w:shd w:val="clear" w:color="auto" w:fill="FFFFFF"/>
        </w:rPr>
        <w:t>）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 w:rsidRPr="007F4463"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:rsidR="00477DBA" w:rsidRPr="00B353C6" w:rsidRDefault="00477DBA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B353C6">
        <w:rPr>
          <w:rFonts w:hAnsi="宋体" w:cs="宋体"/>
          <w:kern w:val="0"/>
          <w:sz w:val="28"/>
          <w:szCs w:val="28"/>
        </w:rPr>
        <w:t>攀枝花市</w:t>
      </w:r>
      <w:r w:rsidR="00052378" w:rsidRPr="00B353C6">
        <w:rPr>
          <w:rFonts w:hAnsi="宋体" w:cs="宋体" w:hint="eastAsia"/>
          <w:kern w:val="0"/>
          <w:sz w:val="28"/>
          <w:szCs w:val="28"/>
        </w:rPr>
        <w:t>银江中</w:t>
      </w:r>
      <w:r w:rsidRPr="00B353C6">
        <w:rPr>
          <w:rFonts w:hAnsi="宋体" w:cs="宋体" w:hint="eastAsia"/>
          <w:kern w:val="0"/>
          <w:sz w:val="28"/>
          <w:szCs w:val="28"/>
        </w:rPr>
        <w:t>学校</w:t>
      </w:r>
      <w:r w:rsidRPr="00B353C6">
        <w:rPr>
          <w:rFonts w:hAnsi="宋体" w:cs="宋体"/>
          <w:kern w:val="0"/>
          <w:sz w:val="28"/>
          <w:szCs w:val="28"/>
        </w:rPr>
        <w:t>隶属于攀枝花市东区教育体育局，是一所全额拨款事业单位，主要职责是实施</w:t>
      </w:r>
      <w:r w:rsidR="00052378" w:rsidRPr="00B353C6">
        <w:rPr>
          <w:rFonts w:hAnsi="宋体" w:cs="宋体" w:hint="eastAsia"/>
          <w:kern w:val="0"/>
          <w:sz w:val="28"/>
          <w:szCs w:val="28"/>
        </w:rPr>
        <w:t>三</w:t>
      </w:r>
      <w:r w:rsidRPr="00B353C6">
        <w:rPr>
          <w:rFonts w:hAnsi="宋体" w:cs="宋体"/>
          <w:kern w:val="0"/>
          <w:sz w:val="28"/>
          <w:szCs w:val="28"/>
        </w:rPr>
        <w:t>年</w:t>
      </w:r>
      <w:r w:rsidR="00B353C6">
        <w:rPr>
          <w:rFonts w:hAnsi="宋体" w:cs="宋体" w:hint="eastAsia"/>
          <w:kern w:val="0"/>
          <w:sz w:val="28"/>
          <w:szCs w:val="28"/>
        </w:rPr>
        <w:t>初中义</w:t>
      </w:r>
      <w:r w:rsidRPr="00B353C6">
        <w:rPr>
          <w:rFonts w:hAnsi="宋体" w:cs="宋体"/>
          <w:kern w:val="0"/>
          <w:sz w:val="28"/>
          <w:szCs w:val="28"/>
        </w:rPr>
        <w:t>务教育，促进基础教育发展。学校内设机构</w:t>
      </w:r>
      <w:r w:rsidR="00052378" w:rsidRPr="00B353C6">
        <w:rPr>
          <w:rFonts w:hAnsi="宋体" w:cs="宋体" w:hint="eastAsia"/>
          <w:kern w:val="0"/>
          <w:sz w:val="28"/>
          <w:szCs w:val="28"/>
        </w:rPr>
        <w:t>4</w:t>
      </w:r>
      <w:r w:rsidRPr="00B353C6">
        <w:rPr>
          <w:rFonts w:hAnsi="宋体" w:cs="宋体"/>
          <w:kern w:val="0"/>
          <w:sz w:val="28"/>
          <w:szCs w:val="28"/>
        </w:rPr>
        <w:t>个</w:t>
      </w:r>
      <w:r w:rsidRPr="00B353C6">
        <w:rPr>
          <w:rFonts w:hAnsi="宋体" w:cs="宋体" w:hint="eastAsia"/>
          <w:kern w:val="0"/>
          <w:sz w:val="28"/>
          <w:szCs w:val="28"/>
        </w:rPr>
        <w:t>：</w:t>
      </w:r>
      <w:r w:rsidRPr="00B353C6">
        <w:rPr>
          <w:rFonts w:hAnsi="宋体" w:cs="宋体"/>
          <w:kern w:val="0"/>
          <w:sz w:val="28"/>
          <w:szCs w:val="28"/>
        </w:rPr>
        <w:t>教导处、德育处、办公室、总务处，</w:t>
      </w:r>
      <w:r w:rsidR="00052378" w:rsidRPr="00B353C6">
        <w:rPr>
          <w:rFonts w:hAnsi="宋体" w:cs="宋体"/>
          <w:kern w:val="0"/>
          <w:sz w:val="28"/>
          <w:szCs w:val="28"/>
        </w:rPr>
        <w:t xml:space="preserve"> </w:t>
      </w:r>
      <w:r w:rsidRPr="00B353C6">
        <w:rPr>
          <w:rFonts w:hAnsi="宋体" w:cs="宋体"/>
          <w:kern w:val="0"/>
          <w:sz w:val="28"/>
          <w:szCs w:val="28"/>
        </w:rPr>
        <w:t>20</w:t>
      </w:r>
      <w:r w:rsidRPr="00B353C6">
        <w:rPr>
          <w:rFonts w:hAnsi="宋体" w:cs="宋体" w:hint="eastAsia"/>
          <w:kern w:val="0"/>
          <w:sz w:val="28"/>
          <w:szCs w:val="28"/>
        </w:rPr>
        <w:t>2</w:t>
      </w:r>
      <w:r w:rsidR="00566F0E">
        <w:rPr>
          <w:rFonts w:hAnsi="宋体" w:cs="宋体" w:hint="eastAsia"/>
          <w:kern w:val="0"/>
          <w:sz w:val="28"/>
          <w:szCs w:val="28"/>
        </w:rPr>
        <w:t>3</w:t>
      </w:r>
      <w:r w:rsidRPr="00B353C6">
        <w:rPr>
          <w:rFonts w:hAnsi="宋体" w:cs="宋体" w:hint="eastAsia"/>
          <w:kern w:val="0"/>
          <w:sz w:val="28"/>
          <w:szCs w:val="28"/>
        </w:rPr>
        <w:t>年</w:t>
      </w:r>
      <w:r w:rsidRPr="00B353C6">
        <w:rPr>
          <w:rFonts w:hAnsi="宋体" w:cs="宋体" w:hint="eastAsia"/>
          <w:kern w:val="0"/>
          <w:sz w:val="28"/>
          <w:szCs w:val="28"/>
        </w:rPr>
        <w:t>9</w:t>
      </w:r>
      <w:r w:rsidRPr="00B353C6">
        <w:rPr>
          <w:rFonts w:hAnsi="宋体" w:cs="宋体" w:hint="eastAsia"/>
          <w:kern w:val="0"/>
          <w:sz w:val="28"/>
          <w:szCs w:val="28"/>
        </w:rPr>
        <w:t>月中小学在</w:t>
      </w:r>
      <w:r w:rsidRPr="00B353C6">
        <w:rPr>
          <w:rFonts w:hAnsi="宋体" w:cs="宋体"/>
          <w:kern w:val="0"/>
          <w:sz w:val="28"/>
          <w:szCs w:val="28"/>
        </w:rPr>
        <w:t>校学生</w:t>
      </w:r>
      <w:r w:rsidR="00566F0E">
        <w:rPr>
          <w:rFonts w:hAnsi="宋体" w:cs="宋体" w:hint="eastAsia"/>
          <w:kern w:val="0"/>
          <w:sz w:val="28"/>
          <w:szCs w:val="28"/>
        </w:rPr>
        <w:t>131</w:t>
      </w:r>
      <w:r w:rsidRPr="00B353C6">
        <w:rPr>
          <w:rFonts w:hAnsi="宋体" w:cs="宋体"/>
          <w:kern w:val="0"/>
          <w:sz w:val="28"/>
          <w:szCs w:val="28"/>
        </w:rPr>
        <w:t>人；在职教职工</w:t>
      </w:r>
      <w:r w:rsidR="00566F0E">
        <w:rPr>
          <w:rFonts w:hAnsi="宋体" w:cs="宋体" w:hint="eastAsia"/>
          <w:kern w:val="0"/>
          <w:sz w:val="28"/>
          <w:szCs w:val="28"/>
        </w:rPr>
        <w:t>22</w:t>
      </w:r>
      <w:r w:rsidRPr="00B353C6">
        <w:rPr>
          <w:rFonts w:hAnsi="宋体" w:cs="宋体"/>
          <w:kern w:val="0"/>
          <w:sz w:val="28"/>
          <w:szCs w:val="28"/>
        </w:rPr>
        <w:t>人，退休教职工</w:t>
      </w:r>
      <w:r w:rsidR="00566F0E">
        <w:rPr>
          <w:rFonts w:hAnsi="宋体" w:cs="宋体" w:hint="eastAsia"/>
          <w:kern w:val="0"/>
          <w:sz w:val="28"/>
          <w:szCs w:val="28"/>
        </w:rPr>
        <w:t>179</w:t>
      </w:r>
      <w:r w:rsidRPr="00B353C6">
        <w:rPr>
          <w:rFonts w:hAnsi="宋体" w:cs="宋体"/>
          <w:kern w:val="0"/>
          <w:sz w:val="28"/>
          <w:szCs w:val="28"/>
        </w:rPr>
        <w:t>人，财政临聘人员</w:t>
      </w:r>
      <w:r w:rsidR="00B353C6" w:rsidRPr="00B353C6">
        <w:rPr>
          <w:rFonts w:hAnsi="宋体" w:cs="宋体" w:hint="eastAsia"/>
          <w:kern w:val="0"/>
          <w:sz w:val="28"/>
          <w:szCs w:val="28"/>
        </w:rPr>
        <w:t>1</w:t>
      </w:r>
      <w:r w:rsidRPr="00B353C6">
        <w:rPr>
          <w:rFonts w:hAnsi="宋体" w:cs="宋体"/>
          <w:kern w:val="0"/>
          <w:sz w:val="28"/>
          <w:szCs w:val="28"/>
        </w:rPr>
        <w:t>人，学校自聘人员</w:t>
      </w:r>
      <w:r w:rsidR="00B353C6" w:rsidRPr="00B353C6">
        <w:rPr>
          <w:rFonts w:hAnsi="宋体" w:cs="宋体" w:hint="eastAsia"/>
          <w:kern w:val="0"/>
          <w:sz w:val="28"/>
          <w:szCs w:val="28"/>
        </w:rPr>
        <w:t>13</w:t>
      </w:r>
      <w:r w:rsidRPr="00B353C6">
        <w:rPr>
          <w:rFonts w:hAnsi="宋体" w:cs="宋体"/>
          <w:kern w:val="0"/>
          <w:sz w:val="28"/>
          <w:szCs w:val="28"/>
        </w:rPr>
        <w:t>人</w:t>
      </w:r>
      <w:r w:rsidRPr="00B353C6">
        <w:rPr>
          <w:rFonts w:hAnsi="宋体" w:cs="宋体" w:hint="eastAsia"/>
          <w:kern w:val="0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:rsidR="00477DBA" w:rsidRPr="000E698B" w:rsidRDefault="00477DBA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202</w:t>
      </w:r>
      <w:r w:rsidR="00566F0E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年学校财政资金</w:t>
      </w:r>
      <w:r w:rsidR="00853A51" w:rsidRPr="000E698B">
        <w:rPr>
          <w:rFonts w:hAnsi="宋体" w:cs="宋体" w:hint="eastAsia"/>
          <w:kern w:val="0"/>
          <w:sz w:val="28"/>
          <w:szCs w:val="28"/>
        </w:rPr>
        <w:t>年初</w:t>
      </w:r>
      <w:r w:rsidRPr="000E698B">
        <w:rPr>
          <w:rFonts w:hAnsi="宋体" w:cs="宋体" w:hint="eastAsia"/>
          <w:kern w:val="0"/>
          <w:sz w:val="28"/>
          <w:szCs w:val="28"/>
        </w:rPr>
        <w:t>预算</w:t>
      </w:r>
      <w:r w:rsidR="00566F0E">
        <w:rPr>
          <w:rFonts w:hAnsi="宋体" w:cs="宋体" w:hint="eastAsia"/>
          <w:kern w:val="0"/>
          <w:sz w:val="28"/>
          <w:szCs w:val="28"/>
        </w:rPr>
        <w:t>894.55</w:t>
      </w:r>
      <w:r w:rsidRPr="000E698B">
        <w:rPr>
          <w:rFonts w:hAnsi="宋体" w:cs="宋体" w:hint="eastAsia"/>
          <w:kern w:val="0"/>
          <w:sz w:val="28"/>
          <w:szCs w:val="28"/>
        </w:rPr>
        <w:t>万元，</w:t>
      </w:r>
      <w:r w:rsidR="00853A51" w:rsidRPr="000E698B">
        <w:rPr>
          <w:rFonts w:hAnsi="宋体" w:cs="宋体" w:hint="eastAsia"/>
          <w:kern w:val="0"/>
          <w:sz w:val="28"/>
          <w:szCs w:val="28"/>
        </w:rPr>
        <w:t>全年实际预算收入</w:t>
      </w:r>
      <w:r w:rsidR="00566F0E">
        <w:rPr>
          <w:rFonts w:hAnsi="宋体" w:cs="宋体" w:hint="eastAsia"/>
          <w:kern w:val="0"/>
          <w:sz w:val="28"/>
          <w:szCs w:val="28"/>
        </w:rPr>
        <w:t>921.72</w:t>
      </w:r>
      <w:r w:rsidR="00853A51" w:rsidRPr="000E698B">
        <w:rPr>
          <w:rFonts w:hAnsi="宋体" w:cs="宋体" w:hint="eastAsia"/>
          <w:kern w:val="0"/>
          <w:sz w:val="28"/>
          <w:szCs w:val="28"/>
        </w:rPr>
        <w:t>万元，</w:t>
      </w:r>
      <w:r w:rsidRPr="000E698B">
        <w:rPr>
          <w:rFonts w:hAnsi="宋体" w:cs="宋体" w:hint="eastAsia"/>
          <w:kern w:val="0"/>
          <w:sz w:val="28"/>
          <w:szCs w:val="28"/>
        </w:rPr>
        <w:t>其中一般公共预算拨款</w:t>
      </w:r>
      <w:r w:rsidR="00566F0E">
        <w:rPr>
          <w:rFonts w:hAnsi="宋体" w:cs="宋体" w:hint="eastAsia"/>
          <w:kern w:val="0"/>
          <w:sz w:val="28"/>
          <w:szCs w:val="28"/>
        </w:rPr>
        <w:t>906.37</w:t>
      </w:r>
      <w:r w:rsidR="00510A30" w:rsidRPr="000E698B">
        <w:rPr>
          <w:rFonts w:hAnsi="宋体" w:cs="宋体" w:hint="eastAsia"/>
          <w:kern w:val="0"/>
          <w:sz w:val="28"/>
          <w:szCs w:val="28"/>
        </w:rPr>
        <w:t>万元</w:t>
      </w:r>
      <w:r w:rsidR="00EE0200" w:rsidRPr="000E698B">
        <w:rPr>
          <w:rFonts w:hAnsi="宋体" w:cs="宋体" w:hint="eastAsia"/>
          <w:kern w:val="0"/>
          <w:sz w:val="28"/>
          <w:szCs w:val="28"/>
        </w:rPr>
        <w:t>，</w:t>
      </w:r>
      <w:r w:rsidR="00566F0E">
        <w:rPr>
          <w:rFonts w:hAnsi="宋体" w:cs="宋体" w:hint="eastAsia"/>
          <w:kern w:val="0"/>
          <w:sz w:val="28"/>
          <w:szCs w:val="28"/>
        </w:rPr>
        <w:t>年初财政拨款结转结余</w:t>
      </w:r>
      <w:r w:rsidR="00566F0E">
        <w:rPr>
          <w:rFonts w:hAnsi="宋体" w:cs="宋体" w:hint="eastAsia"/>
          <w:kern w:val="0"/>
          <w:sz w:val="28"/>
          <w:szCs w:val="28"/>
        </w:rPr>
        <w:t>15.35</w:t>
      </w:r>
      <w:r w:rsidR="00EE0200" w:rsidRPr="000E698B">
        <w:rPr>
          <w:rFonts w:hAnsi="宋体" w:cs="宋体" w:hint="eastAsia"/>
          <w:kern w:val="0"/>
          <w:sz w:val="28"/>
          <w:szCs w:val="28"/>
        </w:rPr>
        <w:t>万</w:t>
      </w:r>
      <w:r w:rsidR="00853A51" w:rsidRPr="000E698B">
        <w:rPr>
          <w:rFonts w:hAnsi="宋体" w:cs="宋体" w:hint="eastAsia"/>
          <w:kern w:val="0"/>
          <w:sz w:val="28"/>
          <w:szCs w:val="28"/>
        </w:rPr>
        <w:t>。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:rsidR="00853A51" w:rsidRPr="000E698B" w:rsidRDefault="00853A51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202</w:t>
      </w:r>
      <w:r w:rsidR="00566F0E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年财政拨款资金支出共计</w:t>
      </w:r>
      <w:r w:rsidR="00566F0E">
        <w:rPr>
          <w:rFonts w:hAnsi="宋体" w:cs="宋体" w:hint="eastAsia"/>
          <w:kern w:val="0"/>
          <w:sz w:val="28"/>
          <w:szCs w:val="28"/>
        </w:rPr>
        <w:t>921.72</w:t>
      </w:r>
      <w:r w:rsidRPr="000E698B">
        <w:rPr>
          <w:rFonts w:hAnsi="宋体" w:cs="宋体" w:hint="eastAsia"/>
          <w:kern w:val="0"/>
          <w:sz w:val="28"/>
          <w:szCs w:val="28"/>
        </w:rPr>
        <w:t>万元，</w:t>
      </w:r>
      <w:r w:rsidR="004E0B48" w:rsidRPr="000E698B">
        <w:rPr>
          <w:rFonts w:hAnsi="宋体" w:cs="宋体" w:hint="eastAsia"/>
          <w:kern w:val="0"/>
          <w:sz w:val="28"/>
          <w:szCs w:val="28"/>
        </w:rPr>
        <w:t>基本支出</w:t>
      </w:r>
      <w:r w:rsidR="009241EA">
        <w:rPr>
          <w:rFonts w:hAnsi="宋体" w:cs="宋体" w:hint="eastAsia"/>
          <w:kern w:val="0"/>
          <w:sz w:val="28"/>
          <w:szCs w:val="28"/>
        </w:rPr>
        <w:t>754.56</w:t>
      </w:r>
      <w:r w:rsidR="004E0B48" w:rsidRPr="000E698B">
        <w:rPr>
          <w:rFonts w:hAnsi="宋体" w:cs="宋体" w:hint="eastAsia"/>
          <w:kern w:val="0"/>
          <w:sz w:val="28"/>
          <w:szCs w:val="28"/>
        </w:rPr>
        <w:t>万（</w:t>
      </w:r>
      <w:r w:rsidRPr="000E698B">
        <w:rPr>
          <w:rFonts w:hAnsi="宋体" w:cs="宋体" w:hint="eastAsia"/>
          <w:kern w:val="0"/>
          <w:sz w:val="28"/>
          <w:szCs w:val="28"/>
        </w:rPr>
        <w:t>其中人员</w:t>
      </w:r>
      <w:r w:rsidR="004C1E1A" w:rsidRPr="000E698B">
        <w:rPr>
          <w:rFonts w:hAnsi="宋体" w:cs="宋体" w:hint="eastAsia"/>
          <w:kern w:val="0"/>
          <w:sz w:val="28"/>
          <w:szCs w:val="28"/>
        </w:rPr>
        <w:t>类</w:t>
      </w:r>
      <w:r w:rsidRPr="000E698B">
        <w:rPr>
          <w:rFonts w:hAnsi="宋体" w:cs="宋体" w:hint="eastAsia"/>
          <w:kern w:val="0"/>
          <w:sz w:val="28"/>
          <w:szCs w:val="28"/>
        </w:rPr>
        <w:t>支出</w:t>
      </w:r>
      <w:r w:rsidR="009241EA">
        <w:rPr>
          <w:rFonts w:hAnsi="宋体" w:cs="宋体" w:hint="eastAsia"/>
          <w:kern w:val="0"/>
          <w:sz w:val="28"/>
          <w:szCs w:val="28"/>
        </w:rPr>
        <w:t>747.69</w:t>
      </w:r>
      <w:r w:rsidRPr="000E698B">
        <w:rPr>
          <w:rFonts w:hAnsi="宋体" w:cs="宋体" w:hint="eastAsia"/>
          <w:kern w:val="0"/>
          <w:sz w:val="28"/>
          <w:szCs w:val="28"/>
        </w:rPr>
        <w:t>万，公用</w:t>
      </w:r>
      <w:r w:rsidR="004C1E1A" w:rsidRPr="000E698B">
        <w:rPr>
          <w:rFonts w:hAnsi="宋体" w:cs="宋体" w:hint="eastAsia"/>
          <w:kern w:val="0"/>
          <w:sz w:val="28"/>
          <w:szCs w:val="28"/>
        </w:rPr>
        <w:t>类</w:t>
      </w:r>
      <w:r w:rsidRPr="000E698B">
        <w:rPr>
          <w:rFonts w:hAnsi="宋体" w:cs="宋体" w:hint="eastAsia"/>
          <w:kern w:val="0"/>
          <w:sz w:val="28"/>
          <w:szCs w:val="28"/>
        </w:rPr>
        <w:t>支出</w:t>
      </w:r>
      <w:r w:rsidR="009241EA">
        <w:rPr>
          <w:rFonts w:hAnsi="宋体" w:cs="宋体" w:hint="eastAsia"/>
          <w:kern w:val="0"/>
          <w:sz w:val="28"/>
          <w:szCs w:val="28"/>
        </w:rPr>
        <w:t>6.87</w:t>
      </w:r>
      <w:r w:rsidRPr="000E698B">
        <w:rPr>
          <w:rFonts w:hAnsi="宋体" w:cs="宋体" w:hint="eastAsia"/>
          <w:kern w:val="0"/>
          <w:sz w:val="28"/>
          <w:szCs w:val="28"/>
        </w:rPr>
        <w:t>万</w:t>
      </w:r>
      <w:r w:rsidR="004E0B48" w:rsidRPr="000E698B">
        <w:rPr>
          <w:rFonts w:hAnsi="宋体" w:cs="宋体" w:hint="eastAsia"/>
          <w:kern w:val="0"/>
          <w:sz w:val="28"/>
          <w:szCs w:val="28"/>
        </w:rPr>
        <w:t>）</w:t>
      </w:r>
      <w:r w:rsidRPr="000E698B">
        <w:rPr>
          <w:rFonts w:hAnsi="宋体" w:cs="宋体" w:hint="eastAsia"/>
          <w:kern w:val="0"/>
          <w:sz w:val="28"/>
          <w:szCs w:val="28"/>
        </w:rPr>
        <w:t>，项目支出</w:t>
      </w:r>
      <w:r w:rsidR="009241EA">
        <w:rPr>
          <w:rFonts w:hAnsi="宋体" w:cs="宋体" w:hint="eastAsia"/>
          <w:kern w:val="0"/>
          <w:sz w:val="28"/>
          <w:szCs w:val="28"/>
        </w:rPr>
        <w:t>167.16</w:t>
      </w:r>
      <w:r w:rsidRPr="000E698B">
        <w:rPr>
          <w:rFonts w:hAnsi="宋体" w:cs="宋体" w:hint="eastAsia"/>
          <w:kern w:val="0"/>
          <w:sz w:val="28"/>
          <w:szCs w:val="28"/>
        </w:rPr>
        <w:t>万元</w:t>
      </w:r>
      <w:r w:rsidR="009241EA">
        <w:rPr>
          <w:rFonts w:hAnsi="宋体" w:cs="宋体" w:hint="eastAsia"/>
          <w:kern w:val="0"/>
          <w:sz w:val="28"/>
          <w:szCs w:val="28"/>
        </w:rPr>
        <w:t>（其中部门项目支出</w:t>
      </w:r>
      <w:r w:rsidR="009241EA">
        <w:rPr>
          <w:rFonts w:hAnsi="宋体" w:cs="宋体" w:hint="eastAsia"/>
          <w:kern w:val="0"/>
          <w:sz w:val="28"/>
          <w:szCs w:val="28"/>
        </w:rPr>
        <w:t>85.80</w:t>
      </w:r>
      <w:r w:rsidR="009241EA">
        <w:rPr>
          <w:rFonts w:hAnsi="宋体" w:cs="宋体" w:hint="eastAsia"/>
          <w:kern w:val="0"/>
          <w:sz w:val="28"/>
          <w:szCs w:val="28"/>
        </w:rPr>
        <w:t>万元</w:t>
      </w:r>
      <w:r w:rsidR="009241EA" w:rsidRPr="000E698B">
        <w:rPr>
          <w:rFonts w:hAnsi="宋体" w:cs="宋体" w:hint="eastAsia"/>
          <w:kern w:val="0"/>
          <w:sz w:val="28"/>
          <w:szCs w:val="28"/>
        </w:rPr>
        <w:t>，转移性项目支出</w:t>
      </w:r>
      <w:r w:rsidR="009241EA">
        <w:rPr>
          <w:rFonts w:hAnsi="宋体" w:cs="宋体" w:hint="eastAsia"/>
          <w:kern w:val="0"/>
          <w:sz w:val="28"/>
          <w:szCs w:val="28"/>
        </w:rPr>
        <w:t>81.36</w:t>
      </w:r>
      <w:r w:rsidR="009241EA" w:rsidRPr="000E698B">
        <w:rPr>
          <w:rFonts w:hAnsi="宋体" w:cs="宋体" w:hint="eastAsia"/>
          <w:kern w:val="0"/>
          <w:sz w:val="28"/>
          <w:szCs w:val="28"/>
        </w:rPr>
        <w:t>万元</w:t>
      </w:r>
      <w:r w:rsidR="009241EA">
        <w:rPr>
          <w:rFonts w:hAnsi="宋体" w:cs="宋体" w:hint="eastAsia"/>
          <w:kern w:val="0"/>
          <w:sz w:val="28"/>
          <w:szCs w:val="28"/>
        </w:rPr>
        <w:t>）</w:t>
      </w:r>
      <w:r w:rsidRPr="000E698B">
        <w:rPr>
          <w:rFonts w:hAnsi="宋体" w:cs="宋体" w:hint="eastAsia"/>
          <w:kern w:val="0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:rsidR="00987B67" w:rsidRPr="007F4463" w:rsidRDefault="00987B67" w:rsidP="00987B6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（一）部门预算项目绩效管理</w:t>
      </w:r>
      <w:r w:rsidR="0018160B"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40</w:t>
      </w:r>
      <w:r w:rsidR="0018160B"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 w:rsidR="0018160B"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39</w:t>
      </w:r>
      <w:r w:rsidR="0018160B"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</w:t>
      </w:r>
      <w:r w:rsidRPr="007F4463">
        <w:rPr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1</w:t>
      </w:r>
      <w:r w:rsidRPr="000E698B">
        <w:rPr>
          <w:rFonts w:hAnsi="宋体" w:cs="宋体" w:hint="eastAsia"/>
          <w:kern w:val="0"/>
          <w:sz w:val="28"/>
          <w:szCs w:val="28"/>
        </w:rPr>
        <w:t>、目标管理</w:t>
      </w:r>
      <w:r w:rsidRPr="000E698B">
        <w:rPr>
          <w:rFonts w:hAnsi="宋体" w:cs="宋体" w:hint="eastAsia"/>
          <w:kern w:val="0"/>
          <w:sz w:val="28"/>
          <w:szCs w:val="28"/>
        </w:rPr>
        <w:t>15</w:t>
      </w:r>
      <w:r w:rsidRPr="000E698B">
        <w:rPr>
          <w:rFonts w:hAnsi="宋体" w:cs="宋体" w:hint="eastAsia"/>
          <w:kern w:val="0"/>
          <w:sz w:val="28"/>
          <w:szCs w:val="28"/>
        </w:rPr>
        <w:t>分：自评得分</w:t>
      </w:r>
      <w:r w:rsidRPr="000E698B">
        <w:rPr>
          <w:rFonts w:hAnsi="宋体" w:cs="宋体" w:hint="eastAsia"/>
          <w:kern w:val="0"/>
          <w:sz w:val="28"/>
          <w:szCs w:val="28"/>
        </w:rPr>
        <w:t>15</w:t>
      </w:r>
      <w:r w:rsidRPr="000E698B">
        <w:rPr>
          <w:rFonts w:hAnsi="宋体" w:cs="宋体" w:hint="eastAsia"/>
          <w:kern w:val="0"/>
          <w:sz w:val="28"/>
          <w:szCs w:val="28"/>
        </w:rPr>
        <w:t>分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目标制定：要素完整，部门绩效目标通过了学校办公会集体决策，具有可实现性；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lastRenderedPageBreak/>
        <w:t>目标实现：人员经费，公用经费和项目全部完成目标，整体绩效基本完成；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2</w:t>
      </w:r>
      <w:r w:rsidRPr="000E698B">
        <w:rPr>
          <w:rFonts w:hAnsi="宋体" w:cs="宋体" w:hint="eastAsia"/>
          <w:kern w:val="0"/>
          <w:sz w:val="28"/>
          <w:szCs w:val="28"/>
        </w:rPr>
        <w:t>、动态调整</w:t>
      </w:r>
      <w:r w:rsidRPr="000E698B">
        <w:rPr>
          <w:rFonts w:hAnsi="宋体" w:cs="宋体" w:hint="eastAsia"/>
          <w:kern w:val="0"/>
          <w:sz w:val="28"/>
          <w:szCs w:val="28"/>
        </w:rPr>
        <w:t>10</w:t>
      </w:r>
      <w:r w:rsidRPr="000E698B">
        <w:rPr>
          <w:rFonts w:hAnsi="宋体" w:cs="宋体" w:hint="eastAsia"/>
          <w:kern w:val="0"/>
          <w:sz w:val="28"/>
          <w:szCs w:val="28"/>
        </w:rPr>
        <w:t>分：自评得分</w:t>
      </w:r>
      <w:r w:rsidRPr="000E698B">
        <w:rPr>
          <w:rFonts w:hAnsi="宋体" w:cs="宋体" w:hint="eastAsia"/>
          <w:kern w:val="0"/>
          <w:sz w:val="28"/>
          <w:szCs w:val="28"/>
        </w:rPr>
        <w:t>9</w:t>
      </w:r>
      <w:r w:rsidRPr="000E698B">
        <w:rPr>
          <w:rFonts w:hAnsi="宋体" w:cs="宋体" w:hint="eastAsia"/>
          <w:kern w:val="0"/>
          <w:sz w:val="28"/>
          <w:szCs w:val="28"/>
        </w:rPr>
        <w:t>分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支出控制：年</w:t>
      </w:r>
      <w:proofErr w:type="gramStart"/>
      <w:r w:rsidRPr="000E698B">
        <w:rPr>
          <w:rFonts w:hAnsi="宋体" w:cs="宋体" w:hint="eastAsia"/>
          <w:kern w:val="0"/>
          <w:sz w:val="28"/>
          <w:szCs w:val="28"/>
        </w:rPr>
        <w:t>末决</w:t>
      </w:r>
      <w:proofErr w:type="gramEnd"/>
      <w:r w:rsidRPr="000E698B">
        <w:rPr>
          <w:rFonts w:hAnsi="宋体" w:cs="宋体" w:hint="eastAsia"/>
          <w:kern w:val="0"/>
          <w:sz w:val="28"/>
          <w:szCs w:val="28"/>
        </w:rPr>
        <w:t>算数中“</w:t>
      </w:r>
      <w:r w:rsidR="0018160B">
        <w:rPr>
          <w:rFonts w:hAnsi="宋体" w:cs="宋体" w:hint="eastAsia"/>
          <w:kern w:val="0"/>
          <w:sz w:val="28"/>
          <w:szCs w:val="28"/>
        </w:rPr>
        <w:t>电</w:t>
      </w:r>
      <w:r w:rsidRPr="000E698B">
        <w:rPr>
          <w:rFonts w:hAnsi="宋体" w:cs="宋体" w:hint="eastAsia"/>
          <w:kern w:val="0"/>
          <w:sz w:val="28"/>
          <w:szCs w:val="28"/>
        </w:rPr>
        <w:t>费”、“</w:t>
      </w:r>
      <w:r w:rsidR="0018160B">
        <w:rPr>
          <w:rFonts w:hAnsi="宋体" w:cs="宋体" w:hint="eastAsia"/>
          <w:kern w:val="0"/>
          <w:sz w:val="28"/>
          <w:szCs w:val="28"/>
        </w:rPr>
        <w:t>其他交通</w:t>
      </w:r>
      <w:r w:rsidRPr="000E698B">
        <w:rPr>
          <w:rFonts w:hAnsi="宋体" w:cs="宋体" w:hint="eastAsia"/>
          <w:kern w:val="0"/>
          <w:sz w:val="28"/>
          <w:szCs w:val="28"/>
        </w:rPr>
        <w:t>费”等与年初预算偏差度</w:t>
      </w:r>
      <w:r w:rsidR="00D52F2F" w:rsidRPr="000E698B">
        <w:rPr>
          <w:rFonts w:hAnsi="宋体" w:cs="宋体" w:hint="eastAsia"/>
          <w:kern w:val="0"/>
          <w:sz w:val="28"/>
          <w:szCs w:val="28"/>
        </w:rPr>
        <w:t>在</w:t>
      </w:r>
      <w:r w:rsidRPr="000E698B">
        <w:rPr>
          <w:rFonts w:hAnsi="宋体" w:cs="宋体" w:hint="eastAsia"/>
          <w:kern w:val="0"/>
          <w:sz w:val="28"/>
          <w:szCs w:val="28"/>
        </w:rPr>
        <w:t>20%</w:t>
      </w:r>
      <w:r w:rsidR="00D52F2F" w:rsidRPr="000E698B">
        <w:rPr>
          <w:rFonts w:hAnsi="宋体" w:cs="宋体" w:hint="eastAsia"/>
          <w:kern w:val="0"/>
          <w:sz w:val="28"/>
          <w:szCs w:val="28"/>
        </w:rPr>
        <w:t>内</w:t>
      </w:r>
      <w:r w:rsidRPr="000E698B">
        <w:rPr>
          <w:rFonts w:hAnsi="宋体" w:cs="宋体" w:hint="eastAsia"/>
          <w:kern w:val="0"/>
          <w:sz w:val="28"/>
          <w:szCs w:val="28"/>
        </w:rPr>
        <w:t>，自评未得满分；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及时处置：在公用经费支出中出现偏差时，及时向财政部门进行资金调整申请，使公用经费总体支出无偏差；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执行进度：参照年初预算数，控制全年支出进度，基本达到量化指标；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、完成效率</w:t>
      </w:r>
      <w:r w:rsidRPr="000E698B">
        <w:rPr>
          <w:rFonts w:hAnsi="宋体" w:cs="宋体" w:hint="eastAsia"/>
          <w:kern w:val="0"/>
          <w:sz w:val="28"/>
          <w:szCs w:val="28"/>
        </w:rPr>
        <w:t>15</w:t>
      </w:r>
      <w:r w:rsidRPr="000E698B">
        <w:rPr>
          <w:rFonts w:hAnsi="宋体" w:cs="宋体" w:hint="eastAsia"/>
          <w:kern w:val="0"/>
          <w:sz w:val="28"/>
          <w:szCs w:val="28"/>
        </w:rPr>
        <w:t>分：自评得分</w:t>
      </w:r>
      <w:r w:rsidR="0018160B">
        <w:rPr>
          <w:rFonts w:hAnsi="宋体" w:cs="宋体" w:hint="eastAsia"/>
          <w:kern w:val="0"/>
          <w:sz w:val="28"/>
          <w:szCs w:val="28"/>
        </w:rPr>
        <w:t>15</w:t>
      </w:r>
      <w:r w:rsidRPr="000E698B">
        <w:rPr>
          <w:rFonts w:hAnsi="宋体" w:cs="宋体" w:hint="eastAsia"/>
          <w:kern w:val="0"/>
          <w:sz w:val="28"/>
          <w:szCs w:val="28"/>
        </w:rPr>
        <w:t>分</w:t>
      </w:r>
    </w:p>
    <w:p w:rsidR="00987B67" w:rsidRPr="000E698B" w:rsidRDefault="009325B0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预算完成：到年末完成全年</w:t>
      </w:r>
      <w:r w:rsidR="00987B67" w:rsidRPr="000E698B">
        <w:rPr>
          <w:rFonts w:hAnsi="宋体" w:cs="宋体" w:hint="eastAsia"/>
          <w:kern w:val="0"/>
          <w:sz w:val="28"/>
          <w:szCs w:val="28"/>
        </w:rPr>
        <w:t>预算数</w:t>
      </w:r>
      <w:r w:rsidR="0018160B">
        <w:rPr>
          <w:rFonts w:hAnsi="宋体" w:cs="宋体" w:hint="eastAsia"/>
          <w:kern w:val="0"/>
          <w:sz w:val="28"/>
          <w:szCs w:val="28"/>
        </w:rPr>
        <w:t>100</w:t>
      </w:r>
      <w:r w:rsidR="00987B67" w:rsidRPr="000E698B">
        <w:rPr>
          <w:rFonts w:hAnsi="宋体" w:cs="宋体" w:hint="eastAsia"/>
          <w:kern w:val="0"/>
          <w:sz w:val="28"/>
          <w:szCs w:val="28"/>
        </w:rPr>
        <w:t>%</w:t>
      </w:r>
      <w:r w:rsidR="00987B67" w:rsidRPr="000E698B">
        <w:rPr>
          <w:rFonts w:hAnsi="宋体" w:cs="宋体" w:hint="eastAsia"/>
          <w:kern w:val="0"/>
          <w:sz w:val="28"/>
          <w:szCs w:val="28"/>
        </w:rPr>
        <w:t>，该项自评未得满分；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资金结余率：项目资金年终无结余；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违规记录：在各级各部门抽查工作中无违规记录</w:t>
      </w:r>
    </w:p>
    <w:p w:rsidR="00987B67" w:rsidRDefault="00987B67" w:rsidP="00987B6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（二）专项预算项目绩效管理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40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分：自评得分</w:t>
      </w:r>
      <w:r w:rsidR="0018160B"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40</w:t>
      </w:r>
      <w:bookmarkStart w:id="0" w:name="_GoBack"/>
      <w:bookmarkEnd w:id="0"/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本年专项预算主要是“</w:t>
      </w:r>
      <w:r w:rsidRPr="000E698B">
        <w:rPr>
          <w:rFonts w:hAnsi="宋体" w:cs="宋体" w:hint="eastAsia"/>
          <w:kern w:val="0"/>
          <w:sz w:val="28"/>
          <w:szCs w:val="28"/>
        </w:rPr>
        <w:t>202</w:t>
      </w:r>
      <w:r w:rsidR="0018160B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年城乡义务教育补助经费”</w:t>
      </w:r>
      <w:r w:rsidR="0018160B">
        <w:rPr>
          <w:rFonts w:hAnsi="宋体" w:cs="宋体" w:hint="eastAsia"/>
          <w:kern w:val="0"/>
          <w:sz w:val="28"/>
          <w:szCs w:val="28"/>
        </w:rPr>
        <w:t>全部为</w:t>
      </w:r>
      <w:r w:rsidRPr="000E698B">
        <w:rPr>
          <w:rFonts w:hAnsi="宋体" w:cs="宋体" w:hint="eastAsia"/>
          <w:kern w:val="0"/>
          <w:sz w:val="28"/>
          <w:szCs w:val="28"/>
        </w:rPr>
        <w:t>中央资金</w:t>
      </w:r>
      <w:r w:rsidR="0018160B">
        <w:rPr>
          <w:rFonts w:hAnsi="宋体" w:cs="宋体" w:hint="eastAsia"/>
          <w:kern w:val="0"/>
          <w:sz w:val="28"/>
          <w:szCs w:val="28"/>
        </w:rPr>
        <w:t>，年末全部</w:t>
      </w:r>
      <w:r w:rsidRPr="000E698B">
        <w:rPr>
          <w:rFonts w:hAnsi="宋体" w:cs="宋体" w:hint="eastAsia"/>
          <w:kern w:val="0"/>
          <w:sz w:val="28"/>
          <w:szCs w:val="28"/>
        </w:rPr>
        <w:t>完成预算指标，资金完成率为</w:t>
      </w:r>
      <w:r w:rsidR="0018160B">
        <w:rPr>
          <w:rFonts w:hAnsi="宋体" w:cs="宋体" w:hint="eastAsia"/>
          <w:kern w:val="0"/>
          <w:sz w:val="28"/>
          <w:szCs w:val="28"/>
        </w:rPr>
        <w:t>100</w:t>
      </w:r>
      <w:r w:rsidR="00F46D7D" w:rsidRPr="000E698B">
        <w:rPr>
          <w:rFonts w:hAnsi="宋体" w:cs="宋体" w:hint="eastAsia"/>
          <w:kern w:val="0"/>
          <w:sz w:val="28"/>
          <w:szCs w:val="28"/>
        </w:rPr>
        <w:t>%</w:t>
      </w:r>
      <w:r w:rsidRPr="000E698B">
        <w:rPr>
          <w:rFonts w:hAnsi="宋体" w:cs="宋体" w:hint="eastAsia"/>
          <w:kern w:val="0"/>
          <w:sz w:val="28"/>
          <w:szCs w:val="28"/>
        </w:rPr>
        <w:t>。</w:t>
      </w:r>
    </w:p>
    <w:p w:rsidR="00987B67" w:rsidRPr="007F4463" w:rsidRDefault="00987B67" w:rsidP="00987B6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三</w:t>
      </w:r>
      <w:r w:rsidRPr="007F4463">
        <w:rPr>
          <w:color w:val="000000"/>
          <w:kern w:val="0"/>
          <w:szCs w:val="32"/>
          <w:shd w:val="clear" w:color="auto" w:fill="FFFFFF"/>
          <w:lang w:val="zh-CN"/>
        </w:rPr>
        <w:t>）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绩效</w:t>
      </w:r>
      <w:r w:rsidRPr="007F4463">
        <w:rPr>
          <w:color w:val="000000"/>
          <w:kern w:val="0"/>
          <w:szCs w:val="32"/>
          <w:shd w:val="clear" w:color="auto" w:fill="FFFFFF"/>
          <w:lang w:val="zh-CN"/>
        </w:rPr>
        <w:t>结果应用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</w:t>
      </w:r>
      <w:r w:rsidRPr="007F4463">
        <w:rPr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/>
          <w:kern w:val="0"/>
          <w:sz w:val="28"/>
          <w:szCs w:val="28"/>
        </w:rPr>
        <w:t>包括内部应用、自评公开、问题整改和应用反馈等情况。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1</w:t>
      </w:r>
      <w:r w:rsidRPr="000E698B">
        <w:rPr>
          <w:rFonts w:hAnsi="宋体" w:cs="宋体" w:hint="eastAsia"/>
          <w:kern w:val="0"/>
          <w:sz w:val="28"/>
          <w:szCs w:val="28"/>
        </w:rPr>
        <w:t>、内部应用：</w:t>
      </w:r>
      <w:r w:rsidRPr="000E698B">
        <w:rPr>
          <w:rFonts w:hAnsi="宋体" w:cs="宋体"/>
          <w:kern w:val="0"/>
          <w:sz w:val="28"/>
          <w:szCs w:val="28"/>
        </w:rPr>
        <w:t xml:space="preserve"> 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学校年度总目标的完成质量与学校内部各部门综合考核挂钩，对各部门的日常工作实行绩效考核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2</w:t>
      </w:r>
      <w:r w:rsidRPr="000E698B">
        <w:rPr>
          <w:rFonts w:hAnsi="宋体" w:cs="宋体" w:hint="eastAsia"/>
          <w:kern w:val="0"/>
          <w:sz w:val="28"/>
          <w:szCs w:val="28"/>
        </w:rPr>
        <w:t>、信息公开：</w:t>
      </w:r>
      <w:r w:rsidRPr="000E698B">
        <w:rPr>
          <w:rFonts w:hAnsi="宋体" w:cs="宋体"/>
          <w:kern w:val="0"/>
          <w:sz w:val="28"/>
          <w:szCs w:val="28"/>
        </w:rPr>
        <w:t xml:space="preserve"> 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学校所有工作均按要求在相关场合、网站等进行信息公开，接受社会监督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、整改反馈：</w:t>
      </w:r>
      <w:r w:rsidRPr="000E698B">
        <w:rPr>
          <w:rFonts w:hAnsi="宋体" w:cs="宋体"/>
          <w:kern w:val="0"/>
          <w:sz w:val="28"/>
          <w:szCs w:val="28"/>
        </w:rPr>
        <w:t xml:space="preserve"> </w:t>
      </w:r>
    </w:p>
    <w:p w:rsidR="00987B67" w:rsidRPr="000E698B" w:rsidRDefault="00987B67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lastRenderedPageBreak/>
        <w:t>预算执行过程中进行绩效监控，发现问题及时处理并与财政部门沟通和信息反馈。</w:t>
      </w:r>
    </w:p>
    <w:p w:rsidR="000E698B" w:rsidRDefault="000E698B" w:rsidP="000E698B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四</w:t>
      </w:r>
      <w:r w:rsidRPr="007F4463">
        <w:rPr>
          <w:color w:val="000000"/>
          <w:kern w:val="0"/>
          <w:szCs w:val="32"/>
          <w:shd w:val="clear" w:color="auto" w:fill="FFFFFF"/>
          <w:lang w:val="zh-CN"/>
        </w:rPr>
        <w:t>）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自评质量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本年度部门整体目标绩效完成情况良好，达到年初绩效目标。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1</w:t>
      </w:r>
      <w:r w:rsidRPr="000E698B">
        <w:rPr>
          <w:rFonts w:hAnsi="宋体" w:cs="宋体" w:hint="eastAsia"/>
          <w:kern w:val="0"/>
          <w:sz w:val="28"/>
          <w:szCs w:val="28"/>
        </w:rPr>
        <w:t>、数量指标上，保障全体教职工待遇发放和各项人员支出，通过公用经费支出，保障学校日常工作开展。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2</w:t>
      </w:r>
      <w:r w:rsidRPr="000E698B">
        <w:rPr>
          <w:rFonts w:hAnsi="宋体" w:cs="宋体" w:hint="eastAsia"/>
          <w:kern w:val="0"/>
          <w:sz w:val="28"/>
          <w:szCs w:val="28"/>
        </w:rPr>
        <w:t>、质量指标上，年度教育评估考核达到优秀，圆满完成年初目标。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3</w:t>
      </w:r>
      <w:r w:rsidRPr="000E698B">
        <w:rPr>
          <w:rFonts w:hAnsi="宋体" w:cs="宋体" w:hint="eastAsia"/>
          <w:kern w:val="0"/>
          <w:sz w:val="28"/>
          <w:szCs w:val="28"/>
        </w:rPr>
        <w:t>、社会效益指标上，学校办学水平提高，社会影响力扩大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4</w:t>
      </w:r>
      <w:r w:rsidRPr="000E698B">
        <w:rPr>
          <w:rFonts w:hAnsi="宋体" w:cs="宋体" w:hint="eastAsia"/>
          <w:kern w:val="0"/>
          <w:sz w:val="28"/>
          <w:szCs w:val="28"/>
        </w:rPr>
        <w:t>、可持续影响指标上，保障教职工福利待遇，提升教职工“幸福感”，推动学校长远发展。</w:t>
      </w:r>
    </w:p>
    <w:p w:rsidR="000E698B" w:rsidRPr="000E698B" w:rsidRDefault="000E698B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6</w:t>
      </w:r>
      <w:r w:rsidRPr="000E698B">
        <w:rPr>
          <w:rFonts w:hAnsi="宋体" w:cs="宋体" w:hint="eastAsia"/>
          <w:kern w:val="0"/>
          <w:sz w:val="28"/>
          <w:szCs w:val="28"/>
        </w:rPr>
        <w:t>、对区级专项资金绩效目标完成情况较好：完善考核制度、提升教育教学质量，促进教师专业发展，全面实行义务教育“三免一补”政策，加强资金使用的监督和管理，确保执行公开、公平、公正。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:rsidR="00196A78" w:rsidRPr="007F4463" w:rsidRDefault="00196A78" w:rsidP="005C26B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5C26BE">
        <w:rPr>
          <w:rFonts w:hAnsi="宋体" w:cs="宋体" w:hint="eastAsia"/>
          <w:kern w:val="0"/>
          <w:sz w:val="28"/>
          <w:szCs w:val="28"/>
        </w:rPr>
        <w:t>攀枝花市</w:t>
      </w:r>
      <w:r w:rsidR="008B0598">
        <w:rPr>
          <w:rFonts w:hAnsi="宋体" w:cs="宋体" w:hint="eastAsia"/>
          <w:kern w:val="0"/>
          <w:sz w:val="28"/>
          <w:szCs w:val="28"/>
        </w:rPr>
        <w:t>银江中</w:t>
      </w:r>
      <w:r w:rsidRPr="005C26BE">
        <w:rPr>
          <w:rFonts w:hAnsi="宋体" w:cs="宋体" w:hint="eastAsia"/>
          <w:kern w:val="0"/>
          <w:sz w:val="28"/>
          <w:szCs w:val="28"/>
        </w:rPr>
        <w:t>学校</w:t>
      </w:r>
      <w:r w:rsidR="00F46D7D" w:rsidRPr="005C26BE">
        <w:rPr>
          <w:rFonts w:hAnsi="宋体" w:cs="宋体" w:hint="eastAsia"/>
          <w:kern w:val="0"/>
          <w:sz w:val="28"/>
          <w:szCs w:val="28"/>
        </w:rPr>
        <w:t>在预算执行、预算管理、及职责履行等方面情况较好，产生了较好的社会效益</w:t>
      </w:r>
      <w:r w:rsidR="00F46D7D">
        <w:rPr>
          <w:rFonts w:hAnsi="宋体" w:cs="宋体" w:hint="eastAsia"/>
          <w:kern w:val="0"/>
          <w:sz w:val="28"/>
          <w:szCs w:val="28"/>
        </w:rPr>
        <w:t>，在全体教职员工的共同努力下，基本完成年初预算绩效目标</w:t>
      </w:r>
      <w:r w:rsidR="00F46D7D" w:rsidRPr="005C26BE">
        <w:rPr>
          <w:rFonts w:hAnsi="宋体" w:cs="宋体" w:hint="eastAsia"/>
          <w:kern w:val="0"/>
          <w:sz w:val="28"/>
          <w:szCs w:val="28"/>
        </w:rPr>
        <w:t>。</w:t>
      </w:r>
      <w:r w:rsidR="00F46D7D">
        <w:rPr>
          <w:rFonts w:hAnsi="宋体" w:cs="宋体" w:hint="eastAsia"/>
          <w:kern w:val="0"/>
          <w:sz w:val="28"/>
          <w:szCs w:val="28"/>
        </w:rPr>
        <w:t>通过部门预算项目绩效管理、绩效结果应用、专项预算项目绩效管理、自评质量等</w:t>
      </w:r>
      <w:r w:rsidR="00F46D7D" w:rsidRPr="005C26BE">
        <w:rPr>
          <w:rFonts w:hAnsi="宋体" w:cs="宋体" w:hint="eastAsia"/>
          <w:kern w:val="0"/>
          <w:sz w:val="28"/>
          <w:szCs w:val="28"/>
        </w:rPr>
        <w:t>方面</w:t>
      </w:r>
      <w:r w:rsidR="00F46D7D">
        <w:rPr>
          <w:rFonts w:hAnsi="宋体" w:cs="宋体" w:hint="eastAsia"/>
          <w:kern w:val="0"/>
          <w:sz w:val="28"/>
          <w:szCs w:val="28"/>
        </w:rPr>
        <w:t>的自</w:t>
      </w:r>
      <w:r w:rsidR="00F46D7D" w:rsidRPr="005C26BE">
        <w:rPr>
          <w:rFonts w:hAnsi="宋体" w:cs="宋体" w:hint="eastAsia"/>
          <w:kern w:val="0"/>
          <w:sz w:val="28"/>
          <w:szCs w:val="28"/>
        </w:rPr>
        <w:t>评，部门整体支出绩效评价</w:t>
      </w:r>
      <w:r w:rsidR="00F46D7D">
        <w:rPr>
          <w:rFonts w:hAnsi="宋体" w:cs="宋体" w:hint="eastAsia"/>
          <w:kern w:val="0"/>
          <w:sz w:val="28"/>
          <w:szCs w:val="28"/>
        </w:rPr>
        <w:t>得分</w:t>
      </w:r>
      <w:r w:rsidR="0018160B">
        <w:rPr>
          <w:rFonts w:hAnsi="宋体" w:cs="宋体" w:hint="eastAsia"/>
          <w:kern w:val="0"/>
          <w:sz w:val="28"/>
          <w:szCs w:val="28"/>
        </w:rPr>
        <w:t>99</w:t>
      </w:r>
      <w:r w:rsidR="00F46D7D">
        <w:rPr>
          <w:rFonts w:hAnsi="宋体" w:cs="宋体" w:hint="eastAsia"/>
          <w:kern w:val="0"/>
          <w:sz w:val="28"/>
          <w:szCs w:val="28"/>
        </w:rPr>
        <w:t>分</w:t>
      </w:r>
      <w:r w:rsidRPr="005C26BE">
        <w:rPr>
          <w:rFonts w:hAnsi="宋体" w:cs="宋体" w:hint="eastAsia"/>
          <w:kern w:val="0"/>
          <w:sz w:val="28"/>
          <w:szCs w:val="28"/>
        </w:rPr>
        <w:t>。</w:t>
      </w:r>
    </w:p>
    <w:p w:rsidR="00C80B66" w:rsidRPr="00F46D7D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kern w:val="0"/>
          <w:szCs w:val="32"/>
          <w:shd w:val="clear" w:color="auto" w:fill="FFFFFF"/>
          <w:lang w:val="zh-CN"/>
        </w:rPr>
      </w:pPr>
      <w:r w:rsidRPr="00F46D7D">
        <w:rPr>
          <w:kern w:val="0"/>
          <w:szCs w:val="32"/>
          <w:shd w:val="clear" w:color="auto" w:fill="FFFFFF"/>
          <w:lang w:val="zh-CN"/>
        </w:rPr>
        <w:t>（二）存在问题。</w:t>
      </w:r>
    </w:p>
    <w:p w:rsidR="00544B37" w:rsidRPr="000E698B" w:rsidRDefault="00BD28AC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通过自评，发现在预算支出控制存在一定偏差。</w:t>
      </w:r>
    </w:p>
    <w:p w:rsidR="00C80B66" w:rsidRPr="00F46D7D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kern w:val="0"/>
          <w:szCs w:val="32"/>
          <w:shd w:val="clear" w:color="auto" w:fill="FFFFFF"/>
          <w:lang w:val="zh-CN"/>
        </w:rPr>
      </w:pPr>
      <w:r w:rsidRPr="00F46D7D">
        <w:rPr>
          <w:kern w:val="0"/>
          <w:szCs w:val="32"/>
          <w:shd w:val="clear" w:color="auto" w:fill="FFFFFF"/>
          <w:lang w:val="zh-CN"/>
        </w:rPr>
        <w:t>（三）改进建议。</w:t>
      </w:r>
    </w:p>
    <w:p w:rsidR="00BD28AC" w:rsidRPr="000E698B" w:rsidRDefault="00F46D7D" w:rsidP="000E698B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hAnsi="宋体" w:cs="宋体"/>
          <w:kern w:val="0"/>
          <w:sz w:val="28"/>
          <w:szCs w:val="28"/>
        </w:rPr>
      </w:pPr>
      <w:r w:rsidRPr="000E698B">
        <w:rPr>
          <w:rFonts w:hAnsi="宋体" w:cs="宋体" w:hint="eastAsia"/>
          <w:kern w:val="0"/>
          <w:sz w:val="28"/>
          <w:szCs w:val="28"/>
        </w:rPr>
        <w:t>在编制预算数时</w:t>
      </w:r>
      <w:r w:rsidR="00BD28AC" w:rsidRPr="000E698B">
        <w:rPr>
          <w:rFonts w:hAnsi="宋体" w:cs="宋体" w:hint="eastAsia"/>
          <w:kern w:val="0"/>
          <w:sz w:val="28"/>
          <w:szCs w:val="28"/>
        </w:rPr>
        <w:t>，对</w:t>
      </w:r>
      <w:r w:rsidR="003D4BEC" w:rsidRPr="000E698B">
        <w:rPr>
          <w:rFonts w:hAnsi="宋体" w:cs="宋体" w:hint="eastAsia"/>
          <w:kern w:val="0"/>
          <w:sz w:val="28"/>
          <w:szCs w:val="28"/>
        </w:rPr>
        <w:t>下年</w:t>
      </w:r>
      <w:r w:rsidR="00BD28AC" w:rsidRPr="000E698B">
        <w:rPr>
          <w:rFonts w:hAnsi="宋体" w:cs="宋体" w:hint="eastAsia"/>
          <w:kern w:val="0"/>
          <w:sz w:val="28"/>
          <w:szCs w:val="28"/>
        </w:rPr>
        <w:t>可能存在的支出项目进行合理测算，</w:t>
      </w:r>
      <w:proofErr w:type="gramStart"/>
      <w:r w:rsidR="00BD28AC" w:rsidRPr="000E698B">
        <w:rPr>
          <w:rFonts w:hAnsi="宋体" w:cs="宋体" w:hint="eastAsia"/>
          <w:kern w:val="0"/>
          <w:sz w:val="28"/>
          <w:szCs w:val="28"/>
        </w:rPr>
        <w:t>让预算</w:t>
      </w:r>
      <w:proofErr w:type="gramEnd"/>
      <w:r w:rsidR="00BD28AC" w:rsidRPr="000E698B">
        <w:rPr>
          <w:rFonts w:hAnsi="宋体" w:cs="宋体" w:hint="eastAsia"/>
          <w:kern w:val="0"/>
          <w:sz w:val="28"/>
          <w:szCs w:val="28"/>
        </w:rPr>
        <w:t>数更准确，降低年度决算中的偏差。</w:t>
      </w:r>
    </w:p>
    <w:sectPr w:rsidR="00BD28AC" w:rsidRPr="000E698B" w:rsidSect="00653AB8">
      <w:headerReference w:type="default" r:id="rId9"/>
      <w:footerReference w:type="even" r:id="rId10"/>
      <w:pgSz w:w="11906" w:h="16838"/>
      <w:pgMar w:top="907" w:right="1361" w:bottom="851" w:left="1361" w:header="851" w:footer="992" w:gutter="0"/>
      <w:pgNumType w:fmt="numberInDash" w:start="12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71" w:rsidRDefault="00DB0C71">
      <w:r>
        <w:separator/>
      </w:r>
    </w:p>
  </w:endnote>
  <w:endnote w:type="continuationSeparator" w:id="0">
    <w:p w:rsidR="00DB0C71" w:rsidRDefault="00DB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831518"/>
    </w:sdtPr>
    <w:sdtEndPr/>
    <w:sdtContent>
      <w:p w:rsidR="00C80B66" w:rsidRDefault="004D46D1">
        <w:pPr>
          <w:pStyle w:val="a5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C42B49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C42B49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C42B49">
          <w:rPr>
            <w:rFonts w:asciiTheme="minorEastAsia" w:eastAsiaTheme="minorEastAsia" w:hAnsiTheme="minorEastAsia"/>
            <w:sz w:val="28"/>
            <w:szCs w:val="28"/>
          </w:rPr>
          <w:t xml:space="preserve"> 12 -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C80B66" w:rsidRDefault="00C80B66">
    <w:pPr>
      <w:pStyle w:val="a5"/>
      <w:tabs>
        <w:tab w:val="clear" w:pos="4153"/>
        <w:tab w:val="clear" w:pos="8306"/>
        <w:tab w:val="right" w:pos="9184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71" w:rsidRDefault="00DB0C71">
      <w:r>
        <w:separator/>
      </w:r>
    </w:p>
  </w:footnote>
  <w:footnote w:type="continuationSeparator" w:id="0">
    <w:p w:rsidR="00DB0C71" w:rsidRDefault="00DB0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66" w:rsidRDefault="00C80B66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94925"/>
    <w:multiLevelType w:val="singleLevel"/>
    <w:tmpl w:val="3E79492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C0174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  <w:rsid w:val="00006E4D"/>
    <w:rsid w:val="00021652"/>
    <w:rsid w:val="00030311"/>
    <w:rsid w:val="00030782"/>
    <w:rsid w:val="00030B66"/>
    <w:rsid w:val="00052378"/>
    <w:rsid w:val="0005670B"/>
    <w:rsid w:val="0006102A"/>
    <w:rsid w:val="00065B0F"/>
    <w:rsid w:val="00065E7E"/>
    <w:rsid w:val="0007268D"/>
    <w:rsid w:val="000820BB"/>
    <w:rsid w:val="0008241B"/>
    <w:rsid w:val="00092280"/>
    <w:rsid w:val="00097FAE"/>
    <w:rsid w:val="000A3233"/>
    <w:rsid w:val="000A5A86"/>
    <w:rsid w:val="000A7CE3"/>
    <w:rsid w:val="000B04D6"/>
    <w:rsid w:val="000B15CE"/>
    <w:rsid w:val="000C40C6"/>
    <w:rsid w:val="000C79C1"/>
    <w:rsid w:val="000D18F4"/>
    <w:rsid w:val="000D208A"/>
    <w:rsid w:val="000E037E"/>
    <w:rsid w:val="000E698B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58DC"/>
    <w:rsid w:val="00177AAF"/>
    <w:rsid w:val="0018160B"/>
    <w:rsid w:val="00183850"/>
    <w:rsid w:val="00184D9F"/>
    <w:rsid w:val="00196A78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2F007A"/>
    <w:rsid w:val="00300EF4"/>
    <w:rsid w:val="00301353"/>
    <w:rsid w:val="00305FF6"/>
    <w:rsid w:val="00307568"/>
    <w:rsid w:val="00311506"/>
    <w:rsid w:val="00316ADB"/>
    <w:rsid w:val="00317623"/>
    <w:rsid w:val="00331803"/>
    <w:rsid w:val="00335F67"/>
    <w:rsid w:val="003361E9"/>
    <w:rsid w:val="00350A65"/>
    <w:rsid w:val="00361C85"/>
    <w:rsid w:val="0036453D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4BEC"/>
    <w:rsid w:val="003D624D"/>
    <w:rsid w:val="003D719A"/>
    <w:rsid w:val="003E2D07"/>
    <w:rsid w:val="003F5EB7"/>
    <w:rsid w:val="003F7FE2"/>
    <w:rsid w:val="004004E7"/>
    <w:rsid w:val="00416CF6"/>
    <w:rsid w:val="00416E1A"/>
    <w:rsid w:val="00426A3F"/>
    <w:rsid w:val="004277D4"/>
    <w:rsid w:val="00461638"/>
    <w:rsid w:val="004706FA"/>
    <w:rsid w:val="00474D8D"/>
    <w:rsid w:val="00475CCD"/>
    <w:rsid w:val="00477266"/>
    <w:rsid w:val="00477DBA"/>
    <w:rsid w:val="004811BC"/>
    <w:rsid w:val="004838F2"/>
    <w:rsid w:val="00486492"/>
    <w:rsid w:val="00492CF6"/>
    <w:rsid w:val="004A4C9D"/>
    <w:rsid w:val="004C1E1A"/>
    <w:rsid w:val="004C2078"/>
    <w:rsid w:val="004C228F"/>
    <w:rsid w:val="004C39B9"/>
    <w:rsid w:val="004C5503"/>
    <w:rsid w:val="004D46D1"/>
    <w:rsid w:val="004E0B48"/>
    <w:rsid w:val="004E752F"/>
    <w:rsid w:val="004F1E37"/>
    <w:rsid w:val="004F7474"/>
    <w:rsid w:val="00510A30"/>
    <w:rsid w:val="00515198"/>
    <w:rsid w:val="00521C44"/>
    <w:rsid w:val="005274E1"/>
    <w:rsid w:val="00531DDF"/>
    <w:rsid w:val="00535FA6"/>
    <w:rsid w:val="005429AF"/>
    <w:rsid w:val="00542AB7"/>
    <w:rsid w:val="00544B37"/>
    <w:rsid w:val="0055358D"/>
    <w:rsid w:val="005540C8"/>
    <w:rsid w:val="00555809"/>
    <w:rsid w:val="00562165"/>
    <w:rsid w:val="00566F0E"/>
    <w:rsid w:val="005756AF"/>
    <w:rsid w:val="00575A4A"/>
    <w:rsid w:val="00583573"/>
    <w:rsid w:val="00591B6F"/>
    <w:rsid w:val="005A1DAF"/>
    <w:rsid w:val="005C17C8"/>
    <w:rsid w:val="005C2098"/>
    <w:rsid w:val="005C26BE"/>
    <w:rsid w:val="005C2E6C"/>
    <w:rsid w:val="005D0CCF"/>
    <w:rsid w:val="005D1C01"/>
    <w:rsid w:val="005E297D"/>
    <w:rsid w:val="005E3F12"/>
    <w:rsid w:val="005F627E"/>
    <w:rsid w:val="0061652E"/>
    <w:rsid w:val="006205E9"/>
    <w:rsid w:val="006208BF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3AB8"/>
    <w:rsid w:val="006560A3"/>
    <w:rsid w:val="00656301"/>
    <w:rsid w:val="006600C9"/>
    <w:rsid w:val="006664F1"/>
    <w:rsid w:val="006701CC"/>
    <w:rsid w:val="00671F58"/>
    <w:rsid w:val="006762A4"/>
    <w:rsid w:val="006900E7"/>
    <w:rsid w:val="00694F83"/>
    <w:rsid w:val="006A00A8"/>
    <w:rsid w:val="006A482D"/>
    <w:rsid w:val="006A5452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56A5E"/>
    <w:rsid w:val="007732A1"/>
    <w:rsid w:val="00774115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6E66"/>
    <w:rsid w:val="007F707F"/>
    <w:rsid w:val="007F794C"/>
    <w:rsid w:val="007F7AC9"/>
    <w:rsid w:val="00803B42"/>
    <w:rsid w:val="008073EF"/>
    <w:rsid w:val="0081095C"/>
    <w:rsid w:val="00810C41"/>
    <w:rsid w:val="008212FF"/>
    <w:rsid w:val="008220AE"/>
    <w:rsid w:val="0082593B"/>
    <w:rsid w:val="00827537"/>
    <w:rsid w:val="008468EA"/>
    <w:rsid w:val="008513A2"/>
    <w:rsid w:val="00853A51"/>
    <w:rsid w:val="00867140"/>
    <w:rsid w:val="00881134"/>
    <w:rsid w:val="008904F0"/>
    <w:rsid w:val="008961DA"/>
    <w:rsid w:val="008B0598"/>
    <w:rsid w:val="008B2F27"/>
    <w:rsid w:val="008B4A72"/>
    <w:rsid w:val="008B585E"/>
    <w:rsid w:val="008E6C0C"/>
    <w:rsid w:val="008F1E63"/>
    <w:rsid w:val="008F3052"/>
    <w:rsid w:val="00901E19"/>
    <w:rsid w:val="00916B01"/>
    <w:rsid w:val="009214F7"/>
    <w:rsid w:val="00921CD7"/>
    <w:rsid w:val="009241EA"/>
    <w:rsid w:val="009325B0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87B67"/>
    <w:rsid w:val="009A0E5F"/>
    <w:rsid w:val="009D6F21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353C6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28AC"/>
    <w:rsid w:val="00BD41BC"/>
    <w:rsid w:val="00BD55AD"/>
    <w:rsid w:val="00BE0305"/>
    <w:rsid w:val="00BF15F0"/>
    <w:rsid w:val="00BF7DF9"/>
    <w:rsid w:val="00C03559"/>
    <w:rsid w:val="00C05395"/>
    <w:rsid w:val="00C22AA7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1872"/>
    <w:rsid w:val="00C7497C"/>
    <w:rsid w:val="00C757A2"/>
    <w:rsid w:val="00C75966"/>
    <w:rsid w:val="00C76577"/>
    <w:rsid w:val="00C80225"/>
    <w:rsid w:val="00C80B66"/>
    <w:rsid w:val="00C81349"/>
    <w:rsid w:val="00C93139"/>
    <w:rsid w:val="00C942BA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050C3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52F2F"/>
    <w:rsid w:val="00D6531B"/>
    <w:rsid w:val="00D6612D"/>
    <w:rsid w:val="00D71AD9"/>
    <w:rsid w:val="00D73C02"/>
    <w:rsid w:val="00D76CC9"/>
    <w:rsid w:val="00D872ED"/>
    <w:rsid w:val="00D913C6"/>
    <w:rsid w:val="00D96DD4"/>
    <w:rsid w:val="00DA0236"/>
    <w:rsid w:val="00DA5D51"/>
    <w:rsid w:val="00DA5E29"/>
    <w:rsid w:val="00DA61CA"/>
    <w:rsid w:val="00DB0C71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448BC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A6D60"/>
    <w:rsid w:val="00EB79D2"/>
    <w:rsid w:val="00EC0174"/>
    <w:rsid w:val="00ED3EEB"/>
    <w:rsid w:val="00ED5749"/>
    <w:rsid w:val="00ED5FA3"/>
    <w:rsid w:val="00ED68C4"/>
    <w:rsid w:val="00ED6A4E"/>
    <w:rsid w:val="00ED72EA"/>
    <w:rsid w:val="00EE0200"/>
    <w:rsid w:val="00EE3A4F"/>
    <w:rsid w:val="00EF10C3"/>
    <w:rsid w:val="00EF3BD2"/>
    <w:rsid w:val="00F16BCE"/>
    <w:rsid w:val="00F45DA1"/>
    <w:rsid w:val="00F46D7D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1546"/>
    <w:rsid w:val="00FD3BB7"/>
    <w:rsid w:val="00FE04C2"/>
    <w:rsid w:val="00FE0D93"/>
    <w:rsid w:val="00FF2572"/>
    <w:rsid w:val="00FF32AD"/>
    <w:rsid w:val="0DC31556"/>
    <w:rsid w:val="1A3D6143"/>
    <w:rsid w:val="1C013801"/>
    <w:rsid w:val="2D527252"/>
    <w:rsid w:val="2EAE55F2"/>
    <w:rsid w:val="2EDF4302"/>
    <w:rsid w:val="47550EBA"/>
    <w:rsid w:val="6636451A"/>
    <w:rsid w:val="6EF65E9C"/>
    <w:rsid w:val="71397E03"/>
    <w:rsid w:val="77FFA8F9"/>
    <w:rsid w:val="7A9314AC"/>
    <w:rsid w:val="7C631402"/>
    <w:rsid w:val="7E140770"/>
    <w:rsid w:val="7FEFB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AB8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653AB8"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sid w:val="00653AB8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653AB8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rsid w:val="00653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rsid w:val="00653A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53AB8"/>
  </w:style>
  <w:style w:type="paragraph" w:customStyle="1" w:styleId="a9">
    <w:name w:val="四号正文"/>
    <w:basedOn w:val="a"/>
    <w:link w:val="Char1"/>
    <w:qFormat/>
    <w:rsid w:val="00653AB8"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sid w:val="00653AB8"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sid w:val="00653AB8"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rsid w:val="00653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sid w:val="00653AB8"/>
    <w:rPr>
      <w:kern w:val="2"/>
      <w:sz w:val="18"/>
      <w:szCs w:val="18"/>
    </w:rPr>
  </w:style>
  <w:style w:type="character" w:customStyle="1" w:styleId="font31">
    <w:name w:val="font31"/>
    <w:basedOn w:val="a0"/>
    <w:qFormat/>
    <w:rsid w:val="00653AB8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3</Pages>
  <Words>235</Words>
  <Characters>1341</Characters>
  <Application>Microsoft Office Word</Application>
  <DocSecurity>0</DocSecurity>
  <Lines>11</Lines>
  <Paragraphs>3</Paragraphs>
  <ScaleCrop>false</ScaleCrop>
  <Company>PSZX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区域性就业培训基地建设项目</dc:title>
  <dc:subject/>
  <dc:creator>陈萍</dc:creator>
  <cp:keywords/>
  <dc:description/>
  <cp:lastModifiedBy>Admin</cp:lastModifiedBy>
  <cp:revision>17</cp:revision>
  <cp:lastPrinted>2022-03-26T08:26:00Z</cp:lastPrinted>
  <dcterms:created xsi:type="dcterms:W3CDTF">2019-05-16T11:06:00Z</dcterms:created>
  <dcterms:modified xsi:type="dcterms:W3CDTF">2024-06-06T02:11:00Z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