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697" w:rsidRPr="00B04AD2" w:rsidRDefault="00CA31AC">
      <w:pPr>
        <w:spacing w:line="600" w:lineRule="exact"/>
        <w:rPr>
          <w:rFonts w:eastAsia="黑体"/>
        </w:rPr>
      </w:pPr>
      <w:r w:rsidRPr="00B04AD2">
        <w:rPr>
          <w:rFonts w:eastAsia="黑体"/>
        </w:rPr>
        <w:t>附件</w:t>
      </w:r>
      <w:r w:rsidR="005A0203">
        <w:rPr>
          <w:rFonts w:eastAsia="黑体"/>
        </w:rPr>
        <w:t>4</w:t>
      </w:r>
    </w:p>
    <w:p w:rsidR="003E0697" w:rsidRPr="00B04AD2" w:rsidRDefault="003E0697">
      <w:pPr>
        <w:pStyle w:val="a5"/>
        <w:spacing w:line="600" w:lineRule="exact"/>
        <w:rPr>
          <w:rFonts w:ascii="Times New Roman" w:eastAsia="方正小标宋简体" w:hAnsi="Times New Roman"/>
          <w:color w:val="auto"/>
          <w:kern w:val="2"/>
          <w:sz w:val="40"/>
          <w:szCs w:val="40"/>
          <w:lang w:val="en-US"/>
        </w:rPr>
      </w:pPr>
    </w:p>
    <w:p w:rsidR="003E0697" w:rsidRPr="00B04AD2" w:rsidRDefault="00A51A86">
      <w:pPr>
        <w:pStyle w:val="a5"/>
        <w:spacing w:line="600" w:lineRule="exact"/>
        <w:jc w:val="center"/>
        <w:rPr>
          <w:rFonts w:ascii="Times New Roman" w:eastAsia="方正小标宋简体" w:hAnsi="Times New Roman"/>
          <w:color w:val="auto"/>
          <w:kern w:val="2"/>
          <w:sz w:val="40"/>
          <w:szCs w:val="40"/>
        </w:rPr>
      </w:pPr>
      <w:r>
        <w:rPr>
          <w:rFonts w:ascii="Times New Roman" w:eastAsia="方正小标宋简体" w:hAnsi="Times New Roman"/>
          <w:color w:val="auto"/>
          <w:kern w:val="2"/>
          <w:sz w:val="40"/>
          <w:szCs w:val="40"/>
          <w:lang w:val="en-US"/>
        </w:rPr>
        <w:t>202</w:t>
      </w:r>
      <w:r w:rsidR="00794334">
        <w:rPr>
          <w:rFonts w:ascii="Times New Roman" w:eastAsia="方正小标宋简体" w:hAnsi="Times New Roman" w:hint="eastAsia"/>
          <w:color w:val="auto"/>
          <w:kern w:val="2"/>
          <w:sz w:val="40"/>
          <w:szCs w:val="40"/>
          <w:lang w:val="en-US"/>
        </w:rPr>
        <w:t>3</w:t>
      </w:r>
      <w:r w:rsidR="00B40FFC">
        <w:rPr>
          <w:rFonts w:ascii="Times New Roman" w:eastAsia="方正小标宋简体" w:hAnsi="Times New Roman" w:hint="eastAsia"/>
          <w:color w:val="auto"/>
          <w:kern w:val="2"/>
          <w:sz w:val="40"/>
          <w:szCs w:val="40"/>
          <w:lang w:val="en-US"/>
        </w:rPr>
        <w:t>年度</w:t>
      </w:r>
      <w:r w:rsidR="00CA31AC" w:rsidRPr="00B04AD2">
        <w:rPr>
          <w:rFonts w:ascii="Times New Roman" w:eastAsia="方正小标宋简体" w:hAnsi="Times New Roman"/>
          <w:color w:val="auto"/>
          <w:kern w:val="2"/>
          <w:sz w:val="40"/>
          <w:szCs w:val="40"/>
        </w:rPr>
        <w:t>项目</w:t>
      </w:r>
      <w:r w:rsidR="00B40FFC">
        <w:rPr>
          <w:rFonts w:ascii="Times New Roman" w:eastAsia="方正小标宋简体" w:hAnsi="Times New Roman" w:hint="eastAsia"/>
          <w:color w:val="auto"/>
          <w:kern w:val="2"/>
          <w:sz w:val="40"/>
          <w:szCs w:val="40"/>
        </w:rPr>
        <w:t>（政策）</w:t>
      </w:r>
      <w:r w:rsidR="00CA31AC" w:rsidRPr="00B04AD2">
        <w:rPr>
          <w:rFonts w:ascii="Times New Roman" w:eastAsia="方正小标宋简体" w:hAnsi="Times New Roman"/>
          <w:color w:val="auto"/>
          <w:kern w:val="2"/>
          <w:sz w:val="40"/>
          <w:szCs w:val="40"/>
        </w:rPr>
        <w:t>支出绩效自评报告</w:t>
      </w:r>
    </w:p>
    <w:p w:rsidR="003E0697" w:rsidRPr="00B04AD2" w:rsidRDefault="00CA31AC">
      <w:pPr>
        <w:pStyle w:val="a5"/>
        <w:spacing w:line="600" w:lineRule="exact"/>
        <w:ind w:firstLine="883"/>
        <w:jc w:val="center"/>
        <w:rPr>
          <w:rFonts w:ascii="Times New Roman" w:eastAsia="仿宋_GB2312" w:hAnsi="Times New Roman"/>
          <w:color w:val="auto"/>
          <w:kern w:val="2"/>
          <w:sz w:val="32"/>
          <w:szCs w:val="32"/>
        </w:rPr>
      </w:pPr>
      <w:r w:rsidRPr="00B04AD2">
        <w:rPr>
          <w:rFonts w:ascii="Times New Roman" w:eastAsia="仿宋_GB2312" w:hAnsi="Times New Roman"/>
          <w:color w:val="auto"/>
          <w:kern w:val="2"/>
          <w:sz w:val="32"/>
          <w:szCs w:val="32"/>
        </w:rPr>
        <w:t>（</w:t>
      </w:r>
      <w:r w:rsidR="005A0203">
        <w:rPr>
          <w:rFonts w:ascii="Times New Roman" w:eastAsia="仿宋_GB2312" w:hAnsi="Times New Roman" w:hint="eastAsia"/>
          <w:color w:val="auto"/>
          <w:kern w:val="2"/>
          <w:sz w:val="32"/>
          <w:szCs w:val="32"/>
        </w:rPr>
        <w:t>教育事业发展</w:t>
      </w:r>
      <w:r w:rsidRPr="00B04AD2">
        <w:rPr>
          <w:rFonts w:ascii="Times New Roman" w:eastAsia="仿宋_GB2312" w:hAnsi="Times New Roman"/>
          <w:color w:val="auto"/>
          <w:kern w:val="2"/>
          <w:sz w:val="32"/>
          <w:szCs w:val="32"/>
        </w:rPr>
        <w:t>）</w:t>
      </w:r>
    </w:p>
    <w:p w:rsidR="003E0697" w:rsidRPr="00B04AD2" w:rsidRDefault="003E0697">
      <w:pPr>
        <w:pStyle w:val="a5"/>
        <w:spacing w:line="600" w:lineRule="exact"/>
        <w:ind w:firstLine="640"/>
        <w:jc w:val="center"/>
        <w:rPr>
          <w:rFonts w:ascii="Times New Roman" w:hAnsi="Times New Roman"/>
          <w:color w:val="auto"/>
          <w:kern w:val="2"/>
          <w:sz w:val="32"/>
          <w:szCs w:val="32"/>
        </w:rPr>
      </w:pPr>
    </w:p>
    <w:p w:rsidR="003E0697" w:rsidRPr="00B04AD2" w:rsidRDefault="00CA31AC">
      <w:pPr>
        <w:adjustRightInd w:val="0"/>
        <w:snapToGrid w:val="0"/>
        <w:spacing w:line="600" w:lineRule="exact"/>
        <w:ind w:firstLine="720"/>
        <w:rPr>
          <w:rFonts w:eastAsia="黑体"/>
          <w:lang w:val="zh-CN"/>
        </w:rPr>
      </w:pPr>
      <w:r w:rsidRPr="00B04AD2">
        <w:rPr>
          <w:rFonts w:eastAsia="黑体"/>
        </w:rPr>
        <w:t>一、</w:t>
      </w:r>
      <w:r w:rsidRPr="00B04AD2">
        <w:rPr>
          <w:rFonts w:eastAsia="黑体"/>
          <w:lang w:val="zh-CN"/>
        </w:rPr>
        <w:t>项目概况</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（一）项目基本情况。</w:t>
      </w:r>
    </w:p>
    <w:p w:rsidR="003E0697" w:rsidRPr="000D7677" w:rsidRDefault="00CA31AC">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1．</w:t>
      </w:r>
      <w:r w:rsidR="005A0203" w:rsidRPr="000D7677">
        <w:rPr>
          <w:rFonts w:asciiTheme="minorEastAsia" w:eastAsiaTheme="minorEastAsia" w:hAnsiTheme="minorEastAsia" w:hint="eastAsia"/>
          <w:sz w:val="28"/>
          <w:szCs w:val="28"/>
          <w:lang w:val="zh-CN"/>
        </w:rPr>
        <w:t>攀枝花市</w:t>
      </w:r>
      <w:r w:rsidR="00937F9E">
        <w:rPr>
          <w:rFonts w:asciiTheme="minorEastAsia" w:eastAsiaTheme="minorEastAsia" w:hAnsiTheme="minorEastAsia" w:hint="eastAsia"/>
          <w:sz w:val="28"/>
          <w:szCs w:val="28"/>
          <w:lang w:val="zh-CN"/>
        </w:rPr>
        <w:t>银江中</w:t>
      </w:r>
      <w:r w:rsidR="005A0203" w:rsidRPr="000D7677">
        <w:rPr>
          <w:rFonts w:asciiTheme="minorEastAsia" w:eastAsiaTheme="minorEastAsia" w:hAnsiTheme="minorEastAsia" w:hint="eastAsia"/>
          <w:sz w:val="28"/>
          <w:szCs w:val="28"/>
          <w:lang w:val="zh-CN"/>
        </w:rPr>
        <w:t>学校是该项目的具体实施主体</w:t>
      </w:r>
      <w:r w:rsidRPr="000D7677">
        <w:rPr>
          <w:rFonts w:asciiTheme="minorEastAsia" w:eastAsiaTheme="minorEastAsia" w:hAnsiTheme="minorEastAsia"/>
          <w:sz w:val="28"/>
          <w:szCs w:val="28"/>
          <w:lang w:val="zh-CN"/>
        </w:rPr>
        <w:t>。</w:t>
      </w:r>
    </w:p>
    <w:p w:rsidR="00C038E9" w:rsidRPr="000D7677" w:rsidRDefault="00CA31AC">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2</w:t>
      </w:r>
      <w:r w:rsidR="005A0203" w:rsidRPr="000D7677">
        <w:rPr>
          <w:rFonts w:asciiTheme="minorEastAsia" w:eastAsiaTheme="minorEastAsia" w:hAnsiTheme="minorEastAsia"/>
          <w:sz w:val="28"/>
          <w:szCs w:val="28"/>
          <w:lang w:val="zh-CN"/>
        </w:rPr>
        <w:t xml:space="preserve">. </w:t>
      </w:r>
      <w:r w:rsidR="005A0203" w:rsidRPr="000D7677">
        <w:rPr>
          <w:rFonts w:asciiTheme="minorEastAsia" w:eastAsiaTheme="minorEastAsia" w:hAnsiTheme="minorEastAsia" w:hint="eastAsia"/>
          <w:kern w:val="0"/>
          <w:sz w:val="28"/>
          <w:szCs w:val="28"/>
        </w:rPr>
        <w:t>根据国家对义务教育阶段学校自聘人员需要预期算劳务费和社会保险费及其他公用经费所需教育经费的要求进行的</w:t>
      </w:r>
      <w:r w:rsidR="005A0203" w:rsidRPr="000D7677">
        <w:rPr>
          <w:rFonts w:asciiTheme="minorEastAsia" w:eastAsiaTheme="minorEastAsia" w:hAnsiTheme="minorEastAsia"/>
          <w:kern w:val="0"/>
          <w:sz w:val="28"/>
          <w:szCs w:val="28"/>
        </w:rPr>
        <w:t>。</w:t>
      </w:r>
    </w:p>
    <w:p w:rsidR="00C038E9" w:rsidRPr="000D7677" w:rsidRDefault="00CA31AC">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3．</w:t>
      </w:r>
      <w:r w:rsidR="005A0203" w:rsidRPr="000D7677">
        <w:rPr>
          <w:rFonts w:asciiTheme="minorEastAsia" w:eastAsiaTheme="minorEastAsia" w:hAnsiTheme="minorEastAsia" w:hint="eastAsia"/>
          <w:kern w:val="0"/>
          <w:sz w:val="28"/>
          <w:szCs w:val="28"/>
        </w:rPr>
        <w:t>此资金只能用于学校自聘人员需要预期算劳务费和社会保险费支出。</w:t>
      </w:r>
    </w:p>
    <w:p w:rsidR="00C038E9" w:rsidRPr="00B04AD2" w:rsidRDefault="00CA31AC">
      <w:pPr>
        <w:adjustRightInd w:val="0"/>
        <w:snapToGrid w:val="0"/>
        <w:spacing w:line="600" w:lineRule="exact"/>
        <w:ind w:firstLine="720"/>
        <w:rPr>
          <w:lang w:val="zh-CN"/>
        </w:rPr>
      </w:pPr>
      <w:r w:rsidRPr="000D7677">
        <w:rPr>
          <w:rFonts w:asciiTheme="minorEastAsia" w:eastAsiaTheme="minorEastAsia" w:hAnsiTheme="minorEastAsia"/>
          <w:sz w:val="28"/>
          <w:szCs w:val="28"/>
          <w:lang w:val="zh-CN"/>
        </w:rPr>
        <w:t>4</w:t>
      </w:r>
      <w:r w:rsidR="005A0203" w:rsidRPr="000D7677">
        <w:rPr>
          <w:rFonts w:asciiTheme="minorEastAsia" w:eastAsiaTheme="minorEastAsia" w:hAnsiTheme="minorEastAsia"/>
          <w:sz w:val="28"/>
          <w:szCs w:val="28"/>
          <w:lang w:val="zh-CN"/>
        </w:rPr>
        <w:t xml:space="preserve">. </w:t>
      </w:r>
      <w:r w:rsidR="005A0203" w:rsidRPr="000D7677">
        <w:rPr>
          <w:rFonts w:asciiTheme="minorEastAsia" w:eastAsiaTheme="minorEastAsia" w:hAnsiTheme="minorEastAsia" w:hint="eastAsia"/>
          <w:kern w:val="0"/>
          <w:sz w:val="28"/>
          <w:szCs w:val="28"/>
        </w:rPr>
        <w:t>资金重点用于自聘人员需要预期算劳务费和社会保险费后，有剩余的资金才用于其他公用经费支出。</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（二）项目绩效目标。</w:t>
      </w:r>
    </w:p>
    <w:p w:rsidR="003E0697" w:rsidRPr="000D7677" w:rsidRDefault="00CA31AC">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1</w:t>
      </w:r>
      <w:r w:rsidR="005A0203" w:rsidRPr="000D7677">
        <w:rPr>
          <w:rFonts w:asciiTheme="minorEastAsia" w:eastAsiaTheme="minorEastAsia" w:hAnsiTheme="minorEastAsia"/>
          <w:sz w:val="28"/>
          <w:szCs w:val="28"/>
          <w:lang w:val="zh-CN"/>
        </w:rPr>
        <w:t>.</w:t>
      </w:r>
      <w:r w:rsidRPr="000D7677">
        <w:rPr>
          <w:rFonts w:asciiTheme="minorEastAsia" w:eastAsiaTheme="minorEastAsia" w:hAnsiTheme="minorEastAsia"/>
          <w:sz w:val="28"/>
          <w:szCs w:val="28"/>
          <w:lang w:val="zh-CN"/>
        </w:rPr>
        <w:t>项目主要内容</w:t>
      </w:r>
      <w:r w:rsidR="000D7677">
        <w:rPr>
          <w:rFonts w:asciiTheme="minorEastAsia" w:eastAsiaTheme="minorEastAsia" w:hAnsiTheme="minorEastAsia" w:hint="eastAsia"/>
          <w:sz w:val="28"/>
          <w:szCs w:val="28"/>
          <w:lang w:val="zh-CN"/>
        </w:rPr>
        <w:t>：</w:t>
      </w:r>
      <w:r w:rsidR="005A0203" w:rsidRPr="000D7677">
        <w:rPr>
          <w:rFonts w:asciiTheme="minorEastAsia" w:eastAsiaTheme="minorEastAsia" w:hAnsiTheme="minorEastAsia" w:hint="eastAsia"/>
          <w:sz w:val="28"/>
          <w:szCs w:val="28"/>
          <w:lang w:val="zh-CN"/>
        </w:rPr>
        <w:t>补充学校自聘人员劳务费及公用支出；此项目预算金额</w:t>
      </w:r>
      <w:r w:rsidR="00937F9E">
        <w:rPr>
          <w:rFonts w:asciiTheme="minorEastAsia" w:eastAsiaTheme="minorEastAsia" w:hAnsiTheme="minorEastAsia" w:hint="eastAsia"/>
          <w:sz w:val="28"/>
          <w:szCs w:val="28"/>
          <w:lang w:val="zh-CN"/>
        </w:rPr>
        <w:t>14.</w:t>
      </w:r>
      <w:r w:rsidR="00794334">
        <w:rPr>
          <w:rFonts w:asciiTheme="minorEastAsia" w:eastAsiaTheme="minorEastAsia" w:hAnsiTheme="minorEastAsia" w:hint="eastAsia"/>
          <w:sz w:val="28"/>
          <w:szCs w:val="28"/>
          <w:lang w:val="zh-CN"/>
        </w:rPr>
        <w:t>50</w:t>
      </w:r>
      <w:r w:rsidR="005A0203" w:rsidRPr="000D7677">
        <w:rPr>
          <w:rFonts w:asciiTheme="minorEastAsia" w:eastAsiaTheme="minorEastAsia" w:hAnsiTheme="minorEastAsia" w:hint="eastAsia"/>
          <w:sz w:val="28"/>
          <w:szCs w:val="28"/>
          <w:lang w:val="zh-CN"/>
        </w:rPr>
        <w:t>万元，年末完成</w:t>
      </w:r>
      <w:r w:rsidR="00937F9E">
        <w:rPr>
          <w:rFonts w:asciiTheme="minorEastAsia" w:eastAsiaTheme="minorEastAsia" w:hAnsiTheme="minorEastAsia" w:hint="eastAsia"/>
          <w:sz w:val="28"/>
          <w:szCs w:val="28"/>
          <w:lang w:val="zh-CN"/>
        </w:rPr>
        <w:t>14</w:t>
      </w:r>
      <w:r w:rsidR="00794334">
        <w:rPr>
          <w:rFonts w:asciiTheme="minorEastAsia" w:eastAsiaTheme="minorEastAsia" w:hAnsiTheme="minorEastAsia" w:hint="eastAsia"/>
          <w:sz w:val="28"/>
          <w:szCs w:val="28"/>
          <w:lang w:val="zh-CN"/>
        </w:rPr>
        <w:t>.50</w:t>
      </w:r>
      <w:r w:rsidR="005A0203" w:rsidRPr="000D7677">
        <w:rPr>
          <w:rFonts w:asciiTheme="minorEastAsia" w:eastAsiaTheme="minorEastAsia" w:hAnsiTheme="minorEastAsia" w:hint="eastAsia"/>
          <w:sz w:val="28"/>
          <w:szCs w:val="28"/>
          <w:lang w:val="zh-CN"/>
        </w:rPr>
        <w:t>万，完成率达100%。</w:t>
      </w:r>
    </w:p>
    <w:p w:rsidR="003E0697" w:rsidRPr="000D7677" w:rsidRDefault="00CA31AC">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2</w:t>
      </w:r>
      <w:r w:rsidR="005A0203" w:rsidRPr="000D7677">
        <w:rPr>
          <w:rFonts w:asciiTheme="minorEastAsia" w:eastAsiaTheme="minorEastAsia" w:hAnsiTheme="minorEastAsia"/>
          <w:sz w:val="28"/>
          <w:szCs w:val="28"/>
          <w:lang w:val="zh-CN"/>
        </w:rPr>
        <w:t>.</w:t>
      </w:r>
      <w:r w:rsidR="005A0203" w:rsidRPr="000D7677">
        <w:rPr>
          <w:rFonts w:asciiTheme="minorEastAsia" w:eastAsiaTheme="minorEastAsia" w:hAnsiTheme="minorEastAsia" w:hint="eastAsia"/>
          <w:sz w:val="28"/>
          <w:szCs w:val="28"/>
          <w:lang w:val="zh-CN"/>
        </w:rPr>
        <w:t>通过该项目实施，保障学校教育教学工作正常运行，提高义务教育质量，进一步加强社会对学校的认可。</w:t>
      </w:r>
    </w:p>
    <w:p w:rsidR="003E0697" w:rsidRPr="000D7677" w:rsidRDefault="00CA31AC">
      <w:pPr>
        <w:adjustRightInd w:val="0"/>
        <w:snapToGrid w:val="0"/>
        <w:spacing w:line="600" w:lineRule="exact"/>
        <w:ind w:firstLine="720"/>
        <w:rPr>
          <w:rFonts w:asciiTheme="minorEastAsia" w:eastAsiaTheme="minorEastAsia" w:hAnsiTheme="minorEastAsia"/>
          <w:sz w:val="28"/>
          <w:szCs w:val="28"/>
          <w:lang w:val="zh-CN"/>
        </w:rPr>
      </w:pPr>
      <w:r w:rsidRPr="000D7677">
        <w:rPr>
          <w:rFonts w:asciiTheme="minorEastAsia" w:eastAsiaTheme="minorEastAsia" w:hAnsiTheme="minorEastAsia"/>
          <w:sz w:val="28"/>
          <w:szCs w:val="28"/>
          <w:lang w:val="zh-CN"/>
        </w:rPr>
        <w:t>3</w:t>
      </w:r>
      <w:r w:rsidR="005A0203" w:rsidRPr="000D7677">
        <w:rPr>
          <w:rFonts w:asciiTheme="minorEastAsia" w:eastAsiaTheme="minorEastAsia" w:hAnsiTheme="minorEastAsia"/>
          <w:sz w:val="28"/>
          <w:szCs w:val="28"/>
          <w:lang w:val="zh-CN"/>
        </w:rPr>
        <w:t>.</w:t>
      </w:r>
      <w:r w:rsidR="005A0203" w:rsidRPr="000D7677">
        <w:rPr>
          <w:rFonts w:asciiTheme="minorEastAsia" w:eastAsiaTheme="minorEastAsia" w:hAnsiTheme="minorEastAsia" w:hint="eastAsia"/>
          <w:kern w:val="0"/>
          <w:sz w:val="28"/>
          <w:szCs w:val="28"/>
        </w:rPr>
        <w:t>学校通过</w:t>
      </w:r>
      <w:r w:rsidR="005A0203" w:rsidRPr="000D7677">
        <w:rPr>
          <w:rFonts w:asciiTheme="minorEastAsia" w:eastAsiaTheme="minorEastAsia" w:hAnsiTheme="minorEastAsia"/>
          <w:kern w:val="0"/>
          <w:sz w:val="28"/>
          <w:szCs w:val="28"/>
        </w:rPr>
        <w:t>分析评价申报内容与实际相符，申报目标是合理可行。</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（三）项目自评步骤及方法。</w:t>
      </w:r>
    </w:p>
    <w:p w:rsidR="003E0697" w:rsidRPr="00B04AD2" w:rsidRDefault="005A0203">
      <w:pPr>
        <w:adjustRightInd w:val="0"/>
        <w:snapToGrid w:val="0"/>
        <w:spacing w:line="600" w:lineRule="exact"/>
        <w:ind w:firstLine="720"/>
        <w:rPr>
          <w:lang w:val="zh-CN"/>
        </w:rPr>
      </w:pPr>
      <w:r w:rsidRPr="004B688A">
        <w:rPr>
          <w:rFonts w:asciiTheme="minorEastAsia" w:eastAsiaTheme="minorEastAsia" w:hAnsiTheme="minorEastAsia" w:hint="eastAsia"/>
          <w:kern w:val="0"/>
          <w:sz w:val="28"/>
          <w:szCs w:val="28"/>
        </w:rPr>
        <w:t>学校首先根据年初的预算方案，再结合年末实际支付情况，并</w:t>
      </w:r>
      <w:r w:rsidRPr="004B688A">
        <w:rPr>
          <w:rFonts w:asciiTheme="minorEastAsia" w:eastAsiaTheme="minorEastAsia" w:hAnsiTheme="minorEastAsia" w:hint="eastAsia"/>
          <w:kern w:val="0"/>
          <w:sz w:val="28"/>
          <w:szCs w:val="28"/>
        </w:rPr>
        <w:lastRenderedPageBreak/>
        <w:t>参照本年绩效目标评价体系相关标准，对此教育事业发展项目开展绩效评价。</w:t>
      </w:r>
    </w:p>
    <w:p w:rsidR="003E0697" w:rsidRPr="00B04AD2" w:rsidRDefault="00CA31AC">
      <w:pPr>
        <w:adjustRightInd w:val="0"/>
        <w:snapToGrid w:val="0"/>
        <w:spacing w:line="600" w:lineRule="exact"/>
        <w:ind w:firstLine="720"/>
        <w:rPr>
          <w:rFonts w:eastAsia="黑体"/>
        </w:rPr>
      </w:pPr>
      <w:r w:rsidRPr="00B04AD2">
        <w:rPr>
          <w:rFonts w:eastAsia="黑体"/>
        </w:rPr>
        <w:t>二、项目资金申报及使用情况</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（一）项目资金申报及批复情况。</w:t>
      </w:r>
    </w:p>
    <w:p w:rsidR="00C038E9" w:rsidRPr="000D7677" w:rsidRDefault="00F221C9">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上年底</w:t>
      </w:r>
      <w:r w:rsidR="000D7677" w:rsidRPr="000D7677">
        <w:rPr>
          <w:rFonts w:asciiTheme="minorEastAsia" w:eastAsiaTheme="minorEastAsia" w:hAnsiTheme="minorEastAsia" w:hint="eastAsia"/>
          <w:kern w:val="0"/>
          <w:sz w:val="28"/>
          <w:szCs w:val="28"/>
        </w:rPr>
        <w:t>，</w:t>
      </w:r>
      <w:r w:rsidRPr="000D7677">
        <w:rPr>
          <w:rFonts w:asciiTheme="minorEastAsia" w:eastAsiaTheme="minorEastAsia" w:hAnsiTheme="minorEastAsia" w:hint="eastAsia"/>
          <w:kern w:val="0"/>
          <w:sz w:val="28"/>
          <w:szCs w:val="28"/>
        </w:rPr>
        <w:t>按学校实际情况和</w:t>
      </w:r>
      <w:r w:rsidR="000D7677">
        <w:rPr>
          <w:rFonts w:asciiTheme="minorEastAsia" w:eastAsiaTheme="minorEastAsia" w:hAnsiTheme="minorEastAsia" w:hint="eastAsia"/>
          <w:kern w:val="0"/>
          <w:sz w:val="28"/>
          <w:szCs w:val="28"/>
        </w:rPr>
        <w:t>区</w:t>
      </w:r>
      <w:r w:rsidRPr="000D7677">
        <w:rPr>
          <w:rFonts w:asciiTheme="minorEastAsia" w:eastAsiaTheme="minorEastAsia" w:hAnsiTheme="minorEastAsia" w:hint="eastAsia"/>
          <w:kern w:val="0"/>
          <w:sz w:val="28"/>
          <w:szCs w:val="28"/>
        </w:rPr>
        <w:t>财政要求，对本项目进行预算申报，项目资金</w:t>
      </w:r>
      <w:r w:rsidR="00937F9E">
        <w:rPr>
          <w:rFonts w:asciiTheme="minorEastAsia" w:eastAsiaTheme="minorEastAsia" w:hAnsiTheme="minorEastAsia" w:hint="eastAsia"/>
          <w:kern w:val="0"/>
          <w:sz w:val="28"/>
          <w:szCs w:val="28"/>
        </w:rPr>
        <w:t>14.</w:t>
      </w:r>
      <w:r w:rsidR="00794334">
        <w:rPr>
          <w:rFonts w:asciiTheme="minorEastAsia" w:eastAsiaTheme="minorEastAsia" w:hAnsiTheme="minorEastAsia" w:hint="eastAsia"/>
          <w:kern w:val="0"/>
          <w:sz w:val="28"/>
          <w:szCs w:val="28"/>
        </w:rPr>
        <w:t>50</w:t>
      </w:r>
      <w:r w:rsidRPr="000D7677">
        <w:rPr>
          <w:rFonts w:asciiTheme="minorEastAsia" w:eastAsiaTheme="minorEastAsia" w:hAnsiTheme="minorEastAsia" w:hint="eastAsia"/>
          <w:kern w:val="0"/>
          <w:sz w:val="28"/>
          <w:szCs w:val="28"/>
        </w:rPr>
        <w:t>万元，本年初经</w:t>
      </w:r>
      <w:r w:rsidR="000D7677">
        <w:rPr>
          <w:rFonts w:asciiTheme="minorEastAsia" w:eastAsiaTheme="minorEastAsia" w:hAnsiTheme="minorEastAsia" w:hint="eastAsia"/>
          <w:kern w:val="0"/>
          <w:sz w:val="28"/>
          <w:szCs w:val="28"/>
        </w:rPr>
        <w:t>区</w:t>
      </w:r>
      <w:r w:rsidR="005A0203" w:rsidRPr="000D7677">
        <w:rPr>
          <w:rFonts w:asciiTheme="minorEastAsia" w:eastAsiaTheme="minorEastAsia" w:hAnsiTheme="minorEastAsia" w:hint="eastAsia"/>
          <w:kern w:val="0"/>
          <w:sz w:val="28"/>
          <w:szCs w:val="28"/>
        </w:rPr>
        <w:t>财政</w:t>
      </w:r>
      <w:r w:rsidRPr="000D7677">
        <w:rPr>
          <w:rFonts w:asciiTheme="minorEastAsia" w:eastAsiaTheme="minorEastAsia" w:hAnsiTheme="minorEastAsia" w:hint="eastAsia"/>
          <w:kern w:val="0"/>
          <w:sz w:val="28"/>
          <w:szCs w:val="28"/>
        </w:rPr>
        <w:t>对该项目及资金进行批复后，按要求进行预算公示。</w:t>
      </w:r>
    </w:p>
    <w:p w:rsidR="003E0697" w:rsidRPr="00B04AD2" w:rsidRDefault="00CA31AC">
      <w:pPr>
        <w:adjustRightInd w:val="0"/>
        <w:snapToGrid w:val="0"/>
        <w:spacing w:line="600" w:lineRule="exact"/>
        <w:ind w:firstLine="720"/>
        <w:rPr>
          <w:lang w:val="zh-CN"/>
        </w:rPr>
      </w:pPr>
      <w:r w:rsidRPr="00B04AD2">
        <w:rPr>
          <w:rFonts w:eastAsia="楷体_GB2312"/>
          <w:b/>
          <w:lang w:val="zh-CN"/>
        </w:rPr>
        <w:t>（二）资金计划、到位及使用情况（可用表格形式反映）。</w:t>
      </w:r>
    </w:p>
    <w:p w:rsidR="003E0697" w:rsidRPr="000D7677" w:rsidRDefault="00CA31AC">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1．</w:t>
      </w:r>
      <w:r w:rsidR="00F221C9" w:rsidRPr="000D7677">
        <w:rPr>
          <w:rFonts w:asciiTheme="minorEastAsia" w:eastAsiaTheme="minorEastAsia" w:hAnsiTheme="minorEastAsia" w:hint="eastAsia"/>
          <w:kern w:val="0"/>
          <w:sz w:val="28"/>
          <w:szCs w:val="28"/>
        </w:rPr>
        <w:t>202</w:t>
      </w:r>
      <w:r w:rsidR="00794334">
        <w:rPr>
          <w:rFonts w:asciiTheme="minorEastAsia" w:eastAsiaTheme="minorEastAsia" w:hAnsiTheme="minorEastAsia" w:hint="eastAsia"/>
          <w:kern w:val="0"/>
          <w:sz w:val="28"/>
          <w:szCs w:val="28"/>
        </w:rPr>
        <w:t>3</w:t>
      </w:r>
      <w:r w:rsidR="00F221C9" w:rsidRPr="000D7677">
        <w:rPr>
          <w:rFonts w:asciiTheme="minorEastAsia" w:eastAsiaTheme="minorEastAsia" w:hAnsiTheme="minorEastAsia" w:hint="eastAsia"/>
          <w:kern w:val="0"/>
          <w:sz w:val="28"/>
          <w:szCs w:val="28"/>
        </w:rPr>
        <w:t>2年</w:t>
      </w:r>
      <w:r w:rsidR="005A0203" w:rsidRPr="000D7677">
        <w:rPr>
          <w:rFonts w:asciiTheme="minorEastAsia" w:eastAsiaTheme="minorEastAsia" w:hAnsiTheme="minorEastAsia" w:hint="eastAsia"/>
          <w:kern w:val="0"/>
          <w:sz w:val="28"/>
          <w:szCs w:val="28"/>
        </w:rPr>
        <w:t>本项目预算资金</w:t>
      </w:r>
      <w:r w:rsidR="00937F9E">
        <w:rPr>
          <w:rFonts w:asciiTheme="minorEastAsia" w:eastAsiaTheme="minorEastAsia" w:hAnsiTheme="minorEastAsia" w:hint="eastAsia"/>
          <w:kern w:val="0"/>
          <w:sz w:val="28"/>
          <w:szCs w:val="28"/>
        </w:rPr>
        <w:t>14.</w:t>
      </w:r>
      <w:r w:rsidR="00794334">
        <w:rPr>
          <w:rFonts w:asciiTheme="minorEastAsia" w:eastAsiaTheme="minorEastAsia" w:hAnsiTheme="minorEastAsia" w:hint="eastAsia"/>
          <w:kern w:val="0"/>
          <w:sz w:val="28"/>
          <w:szCs w:val="28"/>
        </w:rPr>
        <w:t>50</w:t>
      </w:r>
      <w:r w:rsidR="005A0203" w:rsidRPr="000D7677">
        <w:rPr>
          <w:rFonts w:asciiTheme="minorEastAsia" w:eastAsiaTheme="minorEastAsia" w:hAnsiTheme="minorEastAsia" w:hint="eastAsia"/>
          <w:kern w:val="0"/>
          <w:sz w:val="28"/>
          <w:szCs w:val="28"/>
        </w:rPr>
        <w:t>万元，</w:t>
      </w:r>
      <w:r w:rsidR="00F221C9" w:rsidRPr="000D7677">
        <w:rPr>
          <w:rFonts w:asciiTheme="minorEastAsia" w:eastAsiaTheme="minorEastAsia" w:hAnsiTheme="minorEastAsia" w:hint="eastAsia"/>
          <w:kern w:val="0"/>
          <w:sz w:val="28"/>
          <w:szCs w:val="28"/>
        </w:rPr>
        <w:t>学校实际上缴国库资金</w:t>
      </w:r>
      <w:r w:rsidR="00937F9E">
        <w:rPr>
          <w:rFonts w:asciiTheme="minorEastAsia" w:eastAsiaTheme="minorEastAsia" w:hAnsiTheme="minorEastAsia" w:hint="eastAsia"/>
          <w:kern w:val="0"/>
          <w:sz w:val="28"/>
          <w:szCs w:val="28"/>
        </w:rPr>
        <w:t>14.</w:t>
      </w:r>
      <w:r w:rsidR="00794334">
        <w:rPr>
          <w:rFonts w:asciiTheme="minorEastAsia" w:eastAsiaTheme="minorEastAsia" w:hAnsiTheme="minorEastAsia" w:hint="eastAsia"/>
          <w:kern w:val="0"/>
          <w:sz w:val="28"/>
          <w:szCs w:val="28"/>
        </w:rPr>
        <w:t>50</w:t>
      </w:r>
      <w:r w:rsidR="00F221C9" w:rsidRPr="000D7677">
        <w:rPr>
          <w:rFonts w:asciiTheme="minorEastAsia" w:eastAsiaTheme="minorEastAsia" w:hAnsiTheme="minorEastAsia" w:hint="eastAsia"/>
          <w:kern w:val="0"/>
          <w:sz w:val="28"/>
          <w:szCs w:val="28"/>
        </w:rPr>
        <w:t>万元，经区级财政资金股和国库股核实后</w:t>
      </w:r>
      <w:r w:rsidR="005A0203" w:rsidRPr="000D7677">
        <w:rPr>
          <w:rFonts w:asciiTheme="minorEastAsia" w:eastAsiaTheme="minorEastAsia" w:hAnsiTheme="minorEastAsia" w:hint="eastAsia"/>
          <w:kern w:val="0"/>
          <w:sz w:val="28"/>
          <w:szCs w:val="28"/>
        </w:rPr>
        <w:t>无误</w:t>
      </w:r>
      <w:r w:rsidR="00F221C9" w:rsidRPr="000D7677">
        <w:rPr>
          <w:rFonts w:asciiTheme="minorEastAsia" w:eastAsiaTheme="minorEastAsia" w:hAnsiTheme="minorEastAsia" w:hint="eastAsia"/>
          <w:kern w:val="0"/>
          <w:sz w:val="28"/>
          <w:szCs w:val="28"/>
        </w:rPr>
        <w:t>。</w:t>
      </w:r>
    </w:p>
    <w:p w:rsidR="00F221C9" w:rsidRPr="000D7677" w:rsidRDefault="00CA31AC">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2．资金到位。</w:t>
      </w:r>
    </w:p>
    <w:p w:rsidR="003E0697" w:rsidRPr="000D7677" w:rsidRDefault="005A0203" w:rsidP="00A72FD1">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经区级财政相关股室核实后，该项目资金已全部到位，资金到位率、及时性都较好。</w:t>
      </w:r>
    </w:p>
    <w:p w:rsidR="003E0697" w:rsidRPr="000D7677" w:rsidRDefault="00CA31AC">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kern w:val="0"/>
          <w:sz w:val="28"/>
          <w:szCs w:val="28"/>
        </w:rPr>
        <w:t>3．资金使用。</w:t>
      </w:r>
      <w:r w:rsidR="005A0203" w:rsidRPr="000D7677">
        <w:rPr>
          <w:rFonts w:asciiTheme="minorEastAsia" w:eastAsiaTheme="minorEastAsia" w:hAnsiTheme="minorEastAsia" w:hint="eastAsia"/>
          <w:kern w:val="0"/>
          <w:sz w:val="28"/>
          <w:szCs w:val="28"/>
        </w:rPr>
        <w:t>本项目资金全部用于学校自聘人员劳务支出，全部支付完毕，无结余。本项目资金支付范围、支付标准、支付依据等均合</w:t>
      </w:r>
      <w:proofErr w:type="gramStart"/>
      <w:r w:rsidR="005A0203" w:rsidRPr="000D7677">
        <w:rPr>
          <w:rFonts w:asciiTheme="minorEastAsia" w:eastAsiaTheme="minorEastAsia" w:hAnsiTheme="minorEastAsia" w:hint="eastAsia"/>
          <w:kern w:val="0"/>
          <w:sz w:val="28"/>
          <w:szCs w:val="28"/>
        </w:rPr>
        <w:t>规</w:t>
      </w:r>
      <w:proofErr w:type="gramEnd"/>
      <w:r w:rsidR="005A0203" w:rsidRPr="000D7677">
        <w:rPr>
          <w:rFonts w:asciiTheme="minorEastAsia" w:eastAsiaTheme="minorEastAsia" w:hAnsiTheme="minorEastAsia" w:hint="eastAsia"/>
          <w:kern w:val="0"/>
          <w:sz w:val="28"/>
          <w:szCs w:val="28"/>
        </w:rPr>
        <w:t>合法。</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（三）项目财务管理情况。</w:t>
      </w:r>
    </w:p>
    <w:p w:rsidR="003E0697" w:rsidRPr="000D7677" w:rsidRDefault="005A0203">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，会计核算规范</w:t>
      </w:r>
      <w:r w:rsidR="00CA31AC" w:rsidRPr="000D7677">
        <w:rPr>
          <w:rFonts w:asciiTheme="minorEastAsia" w:eastAsiaTheme="minorEastAsia" w:hAnsiTheme="minorEastAsia"/>
          <w:kern w:val="0"/>
          <w:sz w:val="28"/>
          <w:szCs w:val="28"/>
        </w:rPr>
        <w:t>。</w:t>
      </w:r>
    </w:p>
    <w:p w:rsidR="003E0697" w:rsidRPr="00B04AD2" w:rsidRDefault="00CA31AC">
      <w:pPr>
        <w:adjustRightInd w:val="0"/>
        <w:snapToGrid w:val="0"/>
        <w:spacing w:line="600" w:lineRule="exact"/>
        <w:ind w:firstLine="720"/>
        <w:rPr>
          <w:rFonts w:eastAsia="黑体"/>
        </w:rPr>
      </w:pPr>
      <w:r w:rsidRPr="00B04AD2">
        <w:rPr>
          <w:rFonts w:eastAsia="黑体"/>
        </w:rPr>
        <w:t>三、项目实施及管理情况</w:t>
      </w:r>
    </w:p>
    <w:p w:rsidR="003E0697" w:rsidRPr="00A72FD1" w:rsidRDefault="00CA31AC" w:rsidP="00A72FD1">
      <w:pPr>
        <w:pStyle w:val="a6"/>
        <w:numPr>
          <w:ilvl w:val="0"/>
          <w:numId w:val="1"/>
        </w:numPr>
        <w:adjustRightInd w:val="0"/>
        <w:snapToGrid w:val="0"/>
        <w:spacing w:line="600" w:lineRule="exact"/>
        <w:ind w:firstLineChars="0"/>
        <w:rPr>
          <w:rFonts w:eastAsia="楷体_GB2312"/>
          <w:b/>
          <w:lang w:val="zh-CN"/>
        </w:rPr>
      </w:pPr>
      <w:r w:rsidRPr="00A72FD1">
        <w:rPr>
          <w:rFonts w:eastAsia="楷体_GB2312"/>
          <w:b/>
          <w:lang w:val="zh-CN"/>
        </w:rPr>
        <w:lastRenderedPageBreak/>
        <w:t>项目组织架构及实施流程。</w:t>
      </w:r>
    </w:p>
    <w:p w:rsidR="00A72FD1" w:rsidRPr="000D7677" w:rsidRDefault="005A0203"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学校根据项目申报和经费下达情况进行项目实施；支付过程中，经上级主管部门进行审核并批复同意后支付</w:t>
      </w:r>
      <w:r w:rsidRPr="004B688A">
        <w:rPr>
          <w:rFonts w:asciiTheme="minorEastAsia" w:eastAsiaTheme="minorEastAsia" w:hAnsiTheme="minorEastAsia" w:hint="eastAsia"/>
          <w:kern w:val="0"/>
          <w:sz w:val="28"/>
          <w:szCs w:val="28"/>
        </w:rPr>
        <w:t>。</w:t>
      </w:r>
    </w:p>
    <w:p w:rsidR="00A72FD1" w:rsidRPr="00A72FD1" w:rsidRDefault="00CA31AC" w:rsidP="00A72FD1">
      <w:pPr>
        <w:pStyle w:val="a6"/>
        <w:numPr>
          <w:ilvl w:val="0"/>
          <w:numId w:val="1"/>
        </w:numPr>
        <w:adjustRightInd w:val="0"/>
        <w:snapToGrid w:val="0"/>
        <w:spacing w:line="600" w:lineRule="exact"/>
        <w:ind w:firstLineChars="0"/>
        <w:rPr>
          <w:rFonts w:eastAsia="楷体_GB2312"/>
          <w:b/>
          <w:lang w:val="zh-CN"/>
        </w:rPr>
      </w:pPr>
      <w:r w:rsidRPr="00A72FD1">
        <w:rPr>
          <w:rFonts w:eastAsia="楷体_GB2312"/>
          <w:b/>
          <w:lang w:val="zh-CN"/>
        </w:rPr>
        <w:t>项目管理情况。</w:t>
      </w:r>
    </w:p>
    <w:p w:rsidR="003E0697" w:rsidRPr="000D7677" w:rsidRDefault="005A0203" w:rsidP="000D7677">
      <w:pPr>
        <w:adjustRightInd w:val="0"/>
        <w:snapToGrid w:val="0"/>
        <w:spacing w:line="600" w:lineRule="exact"/>
        <w:ind w:firstLine="720"/>
        <w:rPr>
          <w:rFonts w:asciiTheme="minorEastAsia" w:eastAsiaTheme="minorEastAsia" w:hAnsiTheme="minorEastAsia"/>
          <w:kern w:val="0"/>
          <w:sz w:val="28"/>
          <w:szCs w:val="28"/>
        </w:rPr>
      </w:pPr>
      <w:r w:rsidRPr="00A72FD1">
        <w:rPr>
          <w:rFonts w:asciiTheme="minorEastAsia" w:eastAsiaTheme="minorEastAsia" w:hAnsiTheme="minorEastAsia" w:hint="eastAsia"/>
          <w:kern w:val="0"/>
          <w:sz w:val="28"/>
          <w:szCs w:val="28"/>
        </w:rPr>
        <w:t>学校严格按照项目预算</w:t>
      </w:r>
      <w:r>
        <w:rPr>
          <w:rFonts w:asciiTheme="minorEastAsia" w:eastAsiaTheme="minorEastAsia" w:hAnsiTheme="minorEastAsia" w:hint="eastAsia"/>
          <w:kern w:val="0"/>
          <w:sz w:val="28"/>
          <w:szCs w:val="28"/>
        </w:rPr>
        <w:t>管理</w:t>
      </w:r>
      <w:r w:rsidRPr="00A72FD1">
        <w:rPr>
          <w:rFonts w:asciiTheme="minorEastAsia" w:eastAsiaTheme="minorEastAsia" w:hAnsiTheme="minorEastAsia" w:hint="eastAsia"/>
          <w:kern w:val="0"/>
          <w:sz w:val="28"/>
          <w:szCs w:val="28"/>
        </w:rPr>
        <w:t>要求及法律法规等</w:t>
      </w:r>
      <w:r>
        <w:rPr>
          <w:rFonts w:asciiTheme="minorEastAsia" w:eastAsiaTheme="minorEastAsia" w:hAnsiTheme="minorEastAsia" w:hint="eastAsia"/>
          <w:kern w:val="0"/>
          <w:sz w:val="28"/>
          <w:szCs w:val="28"/>
        </w:rPr>
        <w:t>落实</w:t>
      </w:r>
      <w:r w:rsidR="00CA31AC" w:rsidRPr="000D7677">
        <w:rPr>
          <w:rFonts w:asciiTheme="minorEastAsia" w:eastAsiaTheme="minorEastAsia" w:hAnsiTheme="minorEastAsia"/>
          <w:kern w:val="0"/>
          <w:sz w:val="28"/>
          <w:szCs w:val="28"/>
        </w:rPr>
        <w:t>。</w:t>
      </w:r>
    </w:p>
    <w:p w:rsidR="00AA72D7" w:rsidRPr="00AA72D7" w:rsidRDefault="00CA31AC" w:rsidP="00AA72D7">
      <w:pPr>
        <w:pStyle w:val="a6"/>
        <w:numPr>
          <w:ilvl w:val="0"/>
          <w:numId w:val="1"/>
        </w:numPr>
        <w:adjustRightInd w:val="0"/>
        <w:snapToGrid w:val="0"/>
        <w:spacing w:line="600" w:lineRule="exact"/>
        <w:ind w:firstLineChars="0"/>
        <w:rPr>
          <w:lang w:val="zh-CN"/>
        </w:rPr>
      </w:pPr>
      <w:r w:rsidRPr="00AA72D7">
        <w:rPr>
          <w:rFonts w:eastAsia="楷体_GB2312"/>
          <w:b/>
          <w:lang w:val="zh-CN"/>
        </w:rPr>
        <w:t>项目监管情况。</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按照“教育事业发展”项目的完成情况，进行绩效分析评价，并接受部门检查</w:t>
      </w:r>
      <w:r w:rsidR="00CA31AC" w:rsidRPr="000D7677">
        <w:rPr>
          <w:rFonts w:asciiTheme="minorEastAsia" w:eastAsiaTheme="minorEastAsia" w:hAnsiTheme="minorEastAsia"/>
          <w:kern w:val="0"/>
          <w:sz w:val="28"/>
          <w:szCs w:val="28"/>
        </w:rPr>
        <w:t>。</w:t>
      </w:r>
    </w:p>
    <w:p w:rsidR="003E0697" w:rsidRPr="00B04AD2" w:rsidRDefault="00CA31AC">
      <w:pPr>
        <w:adjustRightInd w:val="0"/>
        <w:snapToGrid w:val="0"/>
        <w:spacing w:line="600" w:lineRule="exact"/>
        <w:ind w:firstLine="720"/>
        <w:rPr>
          <w:lang w:val="zh-CN"/>
        </w:rPr>
      </w:pPr>
      <w:r w:rsidRPr="00B04AD2">
        <w:rPr>
          <w:rFonts w:eastAsia="黑体"/>
        </w:rPr>
        <w:t>四、项目绩效情况</w:t>
      </w:r>
      <w:r w:rsidRPr="00B04AD2">
        <w:rPr>
          <w:lang w:val="zh-CN"/>
        </w:rPr>
        <w:tab/>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（一）项目完成情况。</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1、数量指标：支付自聘</w:t>
      </w:r>
      <w:bookmarkStart w:id="0" w:name="_GoBack"/>
      <w:r w:rsidR="00794334">
        <w:rPr>
          <w:rFonts w:asciiTheme="minorEastAsia" w:eastAsiaTheme="minorEastAsia" w:hAnsiTheme="minorEastAsia" w:hint="eastAsia"/>
          <w:kern w:val="0"/>
          <w:sz w:val="28"/>
          <w:szCs w:val="28"/>
        </w:rPr>
        <w:t>9</w:t>
      </w:r>
      <w:bookmarkEnd w:id="0"/>
      <w:r w:rsidRPr="000D7677">
        <w:rPr>
          <w:rFonts w:asciiTheme="minorEastAsia" w:eastAsiaTheme="minorEastAsia" w:hAnsiTheme="minorEastAsia" w:hint="eastAsia"/>
          <w:kern w:val="0"/>
          <w:sz w:val="28"/>
          <w:szCs w:val="28"/>
        </w:rPr>
        <w:t>人；</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2、质量指标：全部足额发放</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3、时效指标：202</w:t>
      </w:r>
      <w:r w:rsidR="00794334">
        <w:rPr>
          <w:rFonts w:asciiTheme="minorEastAsia" w:eastAsiaTheme="minorEastAsia" w:hAnsiTheme="minorEastAsia" w:hint="eastAsia"/>
          <w:kern w:val="0"/>
          <w:sz w:val="28"/>
          <w:szCs w:val="28"/>
        </w:rPr>
        <w:t>3</w:t>
      </w:r>
      <w:r w:rsidRPr="000D7677">
        <w:rPr>
          <w:rFonts w:asciiTheme="minorEastAsia" w:eastAsiaTheme="minorEastAsia" w:hAnsiTheme="minorEastAsia" w:hint="eastAsia"/>
          <w:kern w:val="0"/>
          <w:sz w:val="28"/>
          <w:szCs w:val="28"/>
        </w:rPr>
        <w:t>全年</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4、成本指标：劳务费</w:t>
      </w:r>
      <w:r w:rsidR="00937F9E">
        <w:rPr>
          <w:rFonts w:asciiTheme="minorEastAsia" w:eastAsiaTheme="minorEastAsia" w:hAnsiTheme="minorEastAsia" w:hint="eastAsia"/>
          <w:kern w:val="0"/>
          <w:sz w:val="28"/>
          <w:szCs w:val="28"/>
        </w:rPr>
        <w:t>14.</w:t>
      </w:r>
      <w:r w:rsidR="00794334">
        <w:rPr>
          <w:rFonts w:asciiTheme="minorEastAsia" w:eastAsiaTheme="minorEastAsia" w:hAnsiTheme="minorEastAsia" w:hint="eastAsia"/>
          <w:kern w:val="0"/>
          <w:sz w:val="28"/>
          <w:szCs w:val="28"/>
        </w:rPr>
        <w:t>50</w:t>
      </w:r>
      <w:r w:rsidR="00937F9E">
        <w:rPr>
          <w:rFonts w:asciiTheme="minorEastAsia" w:eastAsiaTheme="minorEastAsia" w:hAnsiTheme="minorEastAsia" w:hint="eastAsia"/>
          <w:kern w:val="0"/>
          <w:sz w:val="28"/>
          <w:szCs w:val="28"/>
        </w:rPr>
        <w:t>万</w:t>
      </w:r>
      <w:r w:rsidRPr="000D7677">
        <w:rPr>
          <w:rFonts w:asciiTheme="minorEastAsia" w:eastAsiaTheme="minorEastAsia" w:hAnsiTheme="minorEastAsia" w:hint="eastAsia"/>
          <w:kern w:val="0"/>
          <w:sz w:val="28"/>
          <w:szCs w:val="28"/>
        </w:rPr>
        <w:t>元</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截止年末，资金无结转结余，无违规记录，项目绩效目标全部完成。</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（二）项目效益情况。</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1、社会效益指标：确保良好的学校教学秩序和正常教学工作的开展。</w:t>
      </w:r>
    </w:p>
    <w:p w:rsidR="000D767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2、可持续影响指标：保障学校工作正常进行，促进学校健康和可持续发展。</w:t>
      </w:r>
    </w:p>
    <w:p w:rsidR="003E0697" w:rsidRPr="000D7677" w:rsidRDefault="000D7677" w:rsidP="000D7677">
      <w:pPr>
        <w:adjustRightInd w:val="0"/>
        <w:snapToGrid w:val="0"/>
        <w:spacing w:line="600" w:lineRule="exact"/>
        <w:ind w:firstLine="72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3、服务对象满意度：教职工满意度≥95%。</w:t>
      </w:r>
    </w:p>
    <w:p w:rsidR="003E0697" w:rsidRPr="00B04AD2" w:rsidRDefault="00CA31AC">
      <w:pPr>
        <w:adjustRightInd w:val="0"/>
        <w:snapToGrid w:val="0"/>
        <w:spacing w:line="600" w:lineRule="exact"/>
        <w:ind w:firstLine="720"/>
        <w:rPr>
          <w:rFonts w:eastAsia="黑体"/>
        </w:rPr>
      </w:pPr>
      <w:r w:rsidRPr="00B04AD2">
        <w:rPr>
          <w:rFonts w:eastAsia="黑体"/>
        </w:rPr>
        <w:t>五、评价结论及建议</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lastRenderedPageBreak/>
        <w:t>（一）评价结论。</w:t>
      </w:r>
    </w:p>
    <w:p w:rsidR="003E0697" w:rsidRPr="00B04AD2" w:rsidRDefault="000D7677" w:rsidP="000D7677">
      <w:pPr>
        <w:adjustRightInd w:val="0"/>
        <w:snapToGrid w:val="0"/>
        <w:spacing w:line="600" w:lineRule="exact"/>
        <w:ind w:firstLineChars="200" w:firstLine="560"/>
        <w:rPr>
          <w:bdr w:val="single" w:sz="4" w:space="0" w:color="auto"/>
          <w:lang w:val="zh-CN"/>
        </w:rPr>
      </w:pPr>
      <w:r w:rsidRPr="004B688A">
        <w:rPr>
          <w:rFonts w:asciiTheme="minorEastAsia" w:eastAsiaTheme="minorEastAsia" w:hAnsiTheme="minorEastAsia" w:hint="eastAsia"/>
          <w:kern w:val="0"/>
          <w:sz w:val="28"/>
          <w:szCs w:val="28"/>
        </w:rPr>
        <w:t>学校</w:t>
      </w:r>
      <w:r w:rsidRPr="004B688A">
        <w:rPr>
          <w:rFonts w:asciiTheme="minorEastAsia" w:eastAsiaTheme="minorEastAsia" w:hAnsiTheme="minorEastAsia"/>
          <w:kern w:val="0"/>
          <w:sz w:val="28"/>
          <w:szCs w:val="28"/>
        </w:rPr>
        <w:t>结合项目自身特点、评价重点及管理办法等要求，围绕专项项目支出绩效评价指标体系对项目进行总体评价</w:t>
      </w:r>
      <w:r w:rsidRPr="004B688A">
        <w:rPr>
          <w:rFonts w:asciiTheme="minorEastAsia" w:eastAsiaTheme="minorEastAsia" w:hAnsiTheme="minorEastAsia" w:hint="eastAsia"/>
          <w:kern w:val="0"/>
          <w:sz w:val="28"/>
          <w:szCs w:val="28"/>
        </w:rPr>
        <w:t>结论：此项目绩效完成情况较好</w:t>
      </w:r>
      <w:r w:rsidRPr="004B688A">
        <w:rPr>
          <w:rFonts w:asciiTheme="minorEastAsia" w:eastAsiaTheme="minorEastAsia" w:hAnsiTheme="minorEastAsia"/>
          <w:kern w:val="0"/>
          <w:sz w:val="28"/>
          <w:szCs w:val="28"/>
        </w:rPr>
        <w:t>。</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（二）存在的问题。</w:t>
      </w:r>
    </w:p>
    <w:p w:rsidR="003E0697" w:rsidRPr="000D7677" w:rsidRDefault="000D7677" w:rsidP="000D7677">
      <w:pPr>
        <w:adjustRightInd w:val="0"/>
        <w:snapToGrid w:val="0"/>
        <w:spacing w:line="600" w:lineRule="exact"/>
        <w:ind w:firstLineChars="200" w:firstLine="560"/>
        <w:rPr>
          <w:rFonts w:asciiTheme="minorEastAsia" w:eastAsiaTheme="minorEastAsia" w:hAnsiTheme="minorEastAsia"/>
          <w:kern w:val="0"/>
          <w:sz w:val="28"/>
          <w:szCs w:val="28"/>
        </w:rPr>
      </w:pPr>
      <w:r w:rsidRPr="000D7677">
        <w:rPr>
          <w:rFonts w:asciiTheme="minorEastAsia" w:eastAsiaTheme="minorEastAsia" w:hAnsiTheme="minorEastAsia" w:hint="eastAsia"/>
          <w:kern w:val="0"/>
          <w:sz w:val="28"/>
          <w:szCs w:val="28"/>
        </w:rPr>
        <w:t>无</w:t>
      </w:r>
    </w:p>
    <w:p w:rsidR="003E0697" w:rsidRPr="00B04AD2" w:rsidRDefault="00CA31AC">
      <w:pPr>
        <w:adjustRightInd w:val="0"/>
        <w:snapToGrid w:val="0"/>
        <w:spacing w:line="600" w:lineRule="exact"/>
        <w:ind w:firstLine="720"/>
        <w:rPr>
          <w:rFonts w:eastAsia="楷体_GB2312"/>
          <w:b/>
          <w:lang w:val="zh-CN"/>
        </w:rPr>
      </w:pPr>
      <w:r w:rsidRPr="00B04AD2">
        <w:rPr>
          <w:rFonts w:eastAsia="楷体_GB2312"/>
          <w:b/>
          <w:lang w:val="zh-CN"/>
        </w:rPr>
        <w:t>（三）相关建议。</w:t>
      </w:r>
    </w:p>
    <w:p w:rsidR="003E0697" w:rsidRPr="00B04AD2" w:rsidRDefault="000D7677" w:rsidP="000D7677">
      <w:pPr>
        <w:adjustRightInd w:val="0"/>
        <w:snapToGrid w:val="0"/>
        <w:spacing w:line="600" w:lineRule="exact"/>
        <w:ind w:firstLineChars="200" w:firstLine="560"/>
        <w:rPr>
          <w:lang w:val="zh-CN"/>
        </w:rPr>
      </w:pPr>
      <w:r w:rsidRPr="000D7677">
        <w:rPr>
          <w:rFonts w:asciiTheme="minorEastAsia" w:eastAsiaTheme="minorEastAsia" w:hAnsiTheme="minorEastAsia" w:hint="eastAsia"/>
          <w:kern w:val="0"/>
          <w:sz w:val="28"/>
          <w:szCs w:val="28"/>
        </w:rPr>
        <w:t>无</w:t>
      </w:r>
    </w:p>
    <w:p w:rsidR="003E0697" w:rsidRPr="00B04AD2" w:rsidRDefault="003E0697"/>
    <w:sectPr w:rsidR="003E0697" w:rsidRPr="00B04AD2" w:rsidSect="0032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482" w:rsidRDefault="00342482" w:rsidP="00B40FFC">
      <w:r>
        <w:separator/>
      </w:r>
    </w:p>
  </w:endnote>
  <w:endnote w:type="continuationSeparator" w:id="0">
    <w:p w:rsidR="00342482" w:rsidRDefault="00342482" w:rsidP="00B4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482" w:rsidRDefault="00342482" w:rsidP="00B40FFC">
      <w:r>
        <w:separator/>
      </w:r>
    </w:p>
  </w:footnote>
  <w:footnote w:type="continuationSeparator" w:id="0">
    <w:p w:rsidR="00342482" w:rsidRDefault="00342482" w:rsidP="00B40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B443A"/>
    <w:multiLevelType w:val="hybridMultilevel"/>
    <w:tmpl w:val="2C925804"/>
    <w:lvl w:ilvl="0" w:tplc="237E07BC">
      <w:start w:val="1"/>
      <w:numFmt w:val="japaneseCounting"/>
      <w:lvlText w:val="（%1）"/>
      <w:lvlJc w:val="left"/>
      <w:pPr>
        <w:ind w:left="1725" w:hanging="100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71D4D51"/>
    <w:rsid w:val="F1F64F55"/>
    <w:rsid w:val="000D7677"/>
    <w:rsid w:val="00320587"/>
    <w:rsid w:val="00342482"/>
    <w:rsid w:val="003E0697"/>
    <w:rsid w:val="005A0203"/>
    <w:rsid w:val="00637E6D"/>
    <w:rsid w:val="00733A36"/>
    <w:rsid w:val="00764357"/>
    <w:rsid w:val="00794334"/>
    <w:rsid w:val="008A45AD"/>
    <w:rsid w:val="009137C6"/>
    <w:rsid w:val="00937F9E"/>
    <w:rsid w:val="00993141"/>
    <w:rsid w:val="009C6802"/>
    <w:rsid w:val="009D43D4"/>
    <w:rsid w:val="00A51A86"/>
    <w:rsid w:val="00A72FD1"/>
    <w:rsid w:val="00AA72D7"/>
    <w:rsid w:val="00B04AD2"/>
    <w:rsid w:val="00B40FFC"/>
    <w:rsid w:val="00C038E9"/>
    <w:rsid w:val="00CA31AC"/>
    <w:rsid w:val="00EA3B05"/>
    <w:rsid w:val="00EB3EED"/>
    <w:rsid w:val="00F221C9"/>
    <w:rsid w:val="00F5599D"/>
    <w:rsid w:val="1C25106F"/>
    <w:rsid w:val="22AD555F"/>
    <w:rsid w:val="2AF86ED7"/>
    <w:rsid w:val="2B385C88"/>
    <w:rsid w:val="35874596"/>
    <w:rsid w:val="74A708C5"/>
    <w:rsid w:val="771D4D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587"/>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320587"/>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320587"/>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rsid w:val="00320587"/>
    <w:pPr>
      <w:spacing w:line="360" w:lineRule="auto"/>
    </w:pPr>
    <w:rPr>
      <w:rFonts w:ascii="??" w:eastAsia="宋体" w:hAnsi="??"/>
      <w:color w:val="000000"/>
      <w:kern w:val="0"/>
      <w:sz w:val="28"/>
      <w:szCs w:val="21"/>
      <w:lang w:val="zh-CN"/>
    </w:rPr>
  </w:style>
  <w:style w:type="paragraph" w:styleId="a6">
    <w:name w:val="List Paragraph"/>
    <w:basedOn w:val="a"/>
    <w:uiPriority w:val="99"/>
    <w:rsid w:val="00A72F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lang w:val="zh-CN"/>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paragraph" w:styleId="a6">
    <w:name w:val="List Paragraph"/>
    <w:basedOn w:val="a"/>
    <w:uiPriority w:val="99"/>
    <w:rsid w:val="00A72F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201</Words>
  <Characters>1147</Characters>
  <Application>Microsoft Office Word</Application>
  <DocSecurity>0</DocSecurity>
  <Lines>9</Lines>
  <Paragraphs>2</Paragraphs>
  <ScaleCrop>false</ScaleCrop>
  <Company>Hewlett-Packard Company</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cp:revision>
  <dcterms:created xsi:type="dcterms:W3CDTF">2023-04-19T07:22:00Z</dcterms:created>
  <dcterms:modified xsi:type="dcterms:W3CDTF">2024-06-06T02:20:00Z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