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B0B" w:rsidRDefault="009E6CDB">
      <w:pPr>
        <w:spacing w:line="600" w:lineRule="exact"/>
        <w:rPr>
          <w:rFonts w:eastAsia="黑体"/>
        </w:rPr>
      </w:pPr>
      <w:r>
        <w:rPr>
          <w:rFonts w:eastAsia="黑体"/>
        </w:rPr>
        <w:t>附件</w:t>
      </w:r>
      <w:r>
        <w:rPr>
          <w:rFonts w:eastAsia="黑体"/>
        </w:rPr>
        <w:t>4</w:t>
      </w:r>
    </w:p>
    <w:p w:rsidR="005E4B0B" w:rsidRDefault="009E6CDB">
      <w:pPr>
        <w:pStyle w:val="a5"/>
        <w:spacing w:line="560" w:lineRule="exact"/>
        <w:jc w:val="center"/>
        <w:rPr>
          <w:rFonts w:ascii="方正小标宋简体" w:eastAsia="方正小标宋简体" w:hAnsi="宋体"/>
          <w:sz w:val="44"/>
          <w:szCs w:val="44"/>
          <w:lang w:val="en-US"/>
        </w:rPr>
      </w:pPr>
      <w:r>
        <w:rPr>
          <w:rFonts w:ascii="方正小标宋简体" w:eastAsia="方正小标宋简体" w:hAnsi="宋体" w:hint="eastAsia"/>
          <w:sz w:val="44"/>
          <w:szCs w:val="44"/>
          <w:lang w:val="en-US"/>
        </w:rPr>
        <w:t>攀枝花市凤凰小学</w:t>
      </w:r>
    </w:p>
    <w:p w:rsidR="005E4B0B" w:rsidRDefault="003B3A6F">
      <w:pPr>
        <w:pStyle w:val="a5"/>
        <w:spacing w:line="600" w:lineRule="exact"/>
        <w:jc w:val="center"/>
        <w:rPr>
          <w:rFonts w:ascii="Times New Roman" w:eastAsia="方正小标宋简体" w:hAnsi="Times New Roman"/>
          <w:color w:val="auto"/>
          <w:kern w:val="2"/>
          <w:sz w:val="40"/>
          <w:szCs w:val="40"/>
        </w:rPr>
      </w:pPr>
      <w:r>
        <w:rPr>
          <w:rFonts w:ascii="Times New Roman" w:eastAsia="方正小标宋简体" w:hAnsi="Times New Roman"/>
          <w:color w:val="auto"/>
          <w:kern w:val="2"/>
          <w:sz w:val="40"/>
          <w:szCs w:val="40"/>
          <w:lang w:val="en-US"/>
        </w:rPr>
        <w:t>2023</w:t>
      </w:r>
      <w:r w:rsidR="009E6CDB">
        <w:rPr>
          <w:rFonts w:ascii="Times New Roman" w:eastAsia="方正小标宋简体" w:hAnsi="Times New Roman" w:hint="eastAsia"/>
          <w:color w:val="auto"/>
          <w:kern w:val="2"/>
          <w:sz w:val="40"/>
          <w:szCs w:val="40"/>
          <w:lang w:val="en-US"/>
        </w:rPr>
        <w:t>年度</w:t>
      </w:r>
      <w:r w:rsidR="009E6CDB">
        <w:rPr>
          <w:rFonts w:ascii="Times New Roman" w:eastAsia="方正小标宋简体" w:hAnsi="Times New Roman"/>
          <w:color w:val="auto"/>
          <w:kern w:val="2"/>
          <w:sz w:val="40"/>
          <w:szCs w:val="40"/>
        </w:rPr>
        <w:t>项目</w:t>
      </w:r>
      <w:r w:rsidR="009E6CDB">
        <w:rPr>
          <w:rFonts w:ascii="Times New Roman" w:eastAsia="方正小标宋简体" w:hAnsi="Times New Roman" w:hint="eastAsia"/>
          <w:color w:val="auto"/>
          <w:kern w:val="2"/>
          <w:sz w:val="40"/>
          <w:szCs w:val="40"/>
        </w:rPr>
        <w:t>（政策）</w:t>
      </w:r>
      <w:r w:rsidR="009E6CDB">
        <w:rPr>
          <w:rFonts w:ascii="Times New Roman" w:eastAsia="方正小标宋简体" w:hAnsi="Times New Roman"/>
          <w:color w:val="auto"/>
          <w:kern w:val="2"/>
          <w:sz w:val="40"/>
          <w:szCs w:val="40"/>
        </w:rPr>
        <w:t>支出绩效自评报告范本</w:t>
      </w:r>
    </w:p>
    <w:p w:rsidR="005E4B0B" w:rsidRDefault="005E4B0B">
      <w:pPr>
        <w:pStyle w:val="a5"/>
        <w:spacing w:line="600" w:lineRule="exact"/>
        <w:ind w:firstLine="640"/>
        <w:jc w:val="center"/>
        <w:rPr>
          <w:rFonts w:ascii="Times New Roman" w:hAnsi="Times New Roman"/>
          <w:color w:val="auto"/>
          <w:kern w:val="2"/>
          <w:sz w:val="32"/>
          <w:szCs w:val="32"/>
        </w:rPr>
      </w:pPr>
    </w:p>
    <w:p w:rsidR="005E4B0B" w:rsidRDefault="009E6CDB">
      <w:pPr>
        <w:adjustRightInd w:val="0"/>
        <w:snapToGrid w:val="0"/>
        <w:spacing w:line="600" w:lineRule="exact"/>
        <w:ind w:firstLine="720"/>
        <w:rPr>
          <w:rFonts w:eastAsia="黑体"/>
          <w:lang w:val="zh-CN"/>
        </w:rPr>
      </w:pPr>
      <w:r>
        <w:rPr>
          <w:rFonts w:eastAsia="黑体"/>
        </w:rPr>
        <w:t>一、</w:t>
      </w:r>
      <w:r>
        <w:rPr>
          <w:rFonts w:eastAsia="黑体"/>
          <w:lang w:val="zh-CN"/>
        </w:rPr>
        <w:t>项目概况</w:t>
      </w:r>
    </w:p>
    <w:p w:rsidR="005E4B0B" w:rsidRDefault="009E6CDB">
      <w:pPr>
        <w:adjustRightInd w:val="0"/>
        <w:snapToGrid w:val="0"/>
        <w:spacing w:line="600" w:lineRule="exact"/>
        <w:ind w:firstLine="720"/>
        <w:rPr>
          <w:rFonts w:eastAsia="楷体_GB2312"/>
          <w:b/>
          <w:lang w:val="zh-CN"/>
        </w:rPr>
      </w:pPr>
      <w:r>
        <w:rPr>
          <w:rFonts w:eastAsia="楷体_GB2312"/>
          <w:b/>
          <w:lang w:val="zh-CN"/>
        </w:rPr>
        <w:t>（一）项目基本情况。</w:t>
      </w:r>
    </w:p>
    <w:p w:rsidR="005E4B0B" w:rsidRDefault="009E6CDB">
      <w:pPr>
        <w:adjustRightInd w:val="0"/>
        <w:snapToGrid w:val="0"/>
        <w:spacing w:line="600" w:lineRule="exact"/>
        <w:ind w:firstLine="720"/>
      </w:pPr>
      <w:r>
        <w:rPr>
          <w:rFonts w:hint="eastAsia"/>
        </w:rPr>
        <w:t>1</w:t>
      </w:r>
      <w:r>
        <w:rPr>
          <w:rFonts w:hint="eastAsia"/>
        </w:rPr>
        <w:t>、攀枝花市凤凰小学校是该项目的具体实施主体。</w:t>
      </w:r>
      <w:r>
        <w:rPr>
          <w:rFonts w:hint="eastAsia"/>
        </w:rPr>
        <w:t xml:space="preserve">                                                                                   </w:t>
      </w:r>
    </w:p>
    <w:p w:rsidR="005E4B0B" w:rsidRDefault="009E6CDB">
      <w:pPr>
        <w:adjustRightInd w:val="0"/>
        <w:snapToGrid w:val="0"/>
        <w:spacing w:line="600" w:lineRule="exact"/>
        <w:ind w:firstLine="720"/>
      </w:pPr>
      <w:r>
        <w:rPr>
          <w:rFonts w:hint="eastAsia"/>
        </w:rPr>
        <w:t>2</w:t>
      </w:r>
      <w:r>
        <w:rPr>
          <w:rFonts w:hint="eastAsia"/>
        </w:rPr>
        <w:t>．项目立项、资金申报的依据是：根据国家对义务教育阶段学校自聘人员需要预算劳务费和社会保险费及其他公用经费所需教育经费的要求进行的。</w:t>
      </w:r>
    </w:p>
    <w:p w:rsidR="005E4B0B" w:rsidRDefault="009E6CDB">
      <w:pPr>
        <w:adjustRightInd w:val="0"/>
        <w:snapToGrid w:val="0"/>
        <w:spacing w:line="600" w:lineRule="exact"/>
        <w:ind w:firstLine="720"/>
      </w:pPr>
      <w:r>
        <w:rPr>
          <w:rFonts w:hint="eastAsia"/>
        </w:rPr>
        <w:t>3</w:t>
      </w:r>
      <w:r>
        <w:rPr>
          <w:rFonts w:hint="eastAsia"/>
        </w:rPr>
        <w:t>．资金管理办法制定情况，资金支持具体项目的条件、范围与支持方式概况：此资金只能用于学校自聘人员需要预期算劳务费和社会保险费及其他公用经费支出。</w:t>
      </w:r>
    </w:p>
    <w:p w:rsidR="005E4B0B" w:rsidRDefault="009E6CDB">
      <w:pPr>
        <w:adjustRightInd w:val="0"/>
        <w:snapToGrid w:val="0"/>
        <w:spacing w:line="600" w:lineRule="exact"/>
        <w:ind w:firstLine="720"/>
      </w:pPr>
      <w:r>
        <w:rPr>
          <w:rFonts w:hint="eastAsia"/>
        </w:rPr>
        <w:t>4</w:t>
      </w:r>
      <w:r>
        <w:rPr>
          <w:rFonts w:hint="eastAsia"/>
        </w:rPr>
        <w:t>．资金分配的原则及考虑因素：资金全部用于自聘人员需要预算劳务费和社会保险费。</w:t>
      </w:r>
    </w:p>
    <w:p w:rsidR="005E4B0B" w:rsidRDefault="009E6CDB">
      <w:pPr>
        <w:adjustRightInd w:val="0"/>
        <w:snapToGrid w:val="0"/>
        <w:spacing w:line="600" w:lineRule="exact"/>
        <w:ind w:firstLine="720"/>
        <w:rPr>
          <w:rFonts w:eastAsia="楷体_GB2312"/>
          <w:b/>
          <w:lang w:val="zh-CN"/>
        </w:rPr>
      </w:pPr>
      <w:r>
        <w:rPr>
          <w:rFonts w:eastAsia="楷体_GB2312"/>
          <w:b/>
          <w:lang w:val="zh-CN"/>
        </w:rPr>
        <w:t>（二）项目绩效目标。</w:t>
      </w:r>
    </w:p>
    <w:p w:rsidR="005E4B0B" w:rsidRDefault="009E6CDB">
      <w:pPr>
        <w:adjustRightInd w:val="0"/>
        <w:snapToGrid w:val="0"/>
        <w:spacing w:line="600" w:lineRule="exact"/>
        <w:ind w:firstLine="720"/>
      </w:pPr>
      <w:r>
        <w:rPr>
          <w:rFonts w:hint="eastAsia"/>
        </w:rPr>
        <w:t>1</w:t>
      </w:r>
      <w:r>
        <w:rPr>
          <w:rFonts w:hint="eastAsia"/>
        </w:rPr>
        <w:t>、项目主要用于学校自聘人员劳务费，年初学校向财</w:t>
      </w:r>
      <w:r w:rsidRPr="004818CD">
        <w:rPr>
          <w:rFonts w:hint="eastAsia"/>
        </w:rPr>
        <w:t>政申请自聘教师劳务费</w:t>
      </w:r>
      <w:r w:rsidRPr="004818CD">
        <w:rPr>
          <w:rFonts w:hint="eastAsia"/>
        </w:rPr>
        <w:t>10.56</w:t>
      </w:r>
      <w:r w:rsidRPr="004818CD">
        <w:rPr>
          <w:rFonts w:hint="eastAsia"/>
        </w:rPr>
        <w:t>，财政在</w:t>
      </w:r>
      <w:r w:rsidR="003B3A6F" w:rsidRPr="004818CD">
        <w:rPr>
          <w:rFonts w:hint="eastAsia"/>
        </w:rPr>
        <w:t>2023</w:t>
      </w:r>
      <w:r w:rsidRPr="004818CD">
        <w:rPr>
          <w:rFonts w:hint="eastAsia"/>
        </w:rPr>
        <w:t>年</w:t>
      </w:r>
      <w:r w:rsidR="004818CD" w:rsidRPr="004818CD">
        <w:rPr>
          <w:rFonts w:hint="eastAsia"/>
        </w:rPr>
        <w:t>2</w:t>
      </w:r>
      <w:r w:rsidRPr="004818CD">
        <w:rPr>
          <w:rFonts w:hint="eastAsia"/>
        </w:rPr>
        <w:t>月下达</w:t>
      </w:r>
      <w:r w:rsidRPr="004818CD">
        <w:rPr>
          <w:rFonts w:hint="eastAsia"/>
        </w:rPr>
        <w:t>10.56</w:t>
      </w:r>
      <w:r w:rsidRPr="004818CD">
        <w:rPr>
          <w:rFonts w:hint="eastAsia"/>
        </w:rPr>
        <w:t>万元，学校根据相关要求逐步实施。</w:t>
      </w:r>
    </w:p>
    <w:p w:rsidR="005E4B0B" w:rsidRDefault="009E6CDB">
      <w:pPr>
        <w:adjustRightInd w:val="0"/>
        <w:snapToGrid w:val="0"/>
        <w:spacing w:line="600" w:lineRule="exact"/>
        <w:ind w:firstLine="720"/>
        <w:rPr>
          <w:lang w:val="zh-CN"/>
        </w:rPr>
      </w:pPr>
      <w:r>
        <w:rPr>
          <w:rFonts w:hint="eastAsia"/>
        </w:rPr>
        <w:t>2</w:t>
      </w:r>
      <w:r>
        <w:rPr>
          <w:rFonts w:hint="eastAsia"/>
        </w:rPr>
        <w:t>、</w:t>
      </w:r>
      <w:r>
        <w:rPr>
          <w:rFonts w:hint="eastAsia"/>
          <w:lang w:val="zh-CN"/>
        </w:rPr>
        <w:t>通过项目的实施，使学校教育教学工作正常开展，使学生接受义务教育，促进教育的发展。</w:t>
      </w:r>
    </w:p>
    <w:p w:rsidR="005E4B0B" w:rsidRDefault="009E6CDB">
      <w:pPr>
        <w:adjustRightInd w:val="0"/>
        <w:snapToGrid w:val="0"/>
        <w:spacing w:line="600" w:lineRule="exact"/>
        <w:ind w:firstLine="720"/>
        <w:rPr>
          <w:lang w:val="zh-CN"/>
        </w:rPr>
      </w:pPr>
      <w:r>
        <w:rPr>
          <w:rFonts w:hint="eastAsia"/>
          <w:lang w:val="zh-CN"/>
        </w:rPr>
        <w:t>3.</w:t>
      </w:r>
      <w:r>
        <w:rPr>
          <w:rFonts w:hint="eastAsia"/>
          <w:lang w:val="zh-CN"/>
        </w:rPr>
        <w:t>学校通过分析评价申报内容与实际相符，申报目标是合理可行。</w:t>
      </w:r>
    </w:p>
    <w:p w:rsidR="005E4B0B" w:rsidRDefault="005E4B0B">
      <w:pPr>
        <w:adjustRightInd w:val="0"/>
        <w:snapToGrid w:val="0"/>
        <w:spacing w:line="600" w:lineRule="exact"/>
        <w:ind w:firstLine="720"/>
        <w:rPr>
          <w:lang w:val="zh-CN"/>
        </w:rPr>
      </w:pPr>
    </w:p>
    <w:p w:rsidR="005E4B0B" w:rsidRDefault="005E4B0B">
      <w:pPr>
        <w:adjustRightInd w:val="0"/>
        <w:snapToGrid w:val="0"/>
        <w:spacing w:line="600" w:lineRule="exact"/>
        <w:ind w:firstLine="720"/>
        <w:rPr>
          <w:rFonts w:eastAsia="楷体_GB2312"/>
          <w:b/>
          <w:lang w:val="zh-CN"/>
        </w:rPr>
      </w:pPr>
    </w:p>
    <w:p w:rsidR="005E4B0B" w:rsidRDefault="005E4B0B">
      <w:pPr>
        <w:adjustRightInd w:val="0"/>
        <w:snapToGrid w:val="0"/>
        <w:spacing w:line="600" w:lineRule="exact"/>
        <w:ind w:firstLine="720"/>
        <w:rPr>
          <w:rFonts w:eastAsia="楷体_GB2312"/>
          <w:b/>
          <w:lang w:val="zh-CN"/>
        </w:rPr>
      </w:pPr>
    </w:p>
    <w:p w:rsidR="005E4B0B" w:rsidRDefault="009E6CDB">
      <w:pPr>
        <w:adjustRightInd w:val="0"/>
        <w:snapToGrid w:val="0"/>
        <w:spacing w:line="600" w:lineRule="exact"/>
        <w:ind w:firstLine="720"/>
        <w:rPr>
          <w:rFonts w:eastAsia="楷体_GB2312"/>
          <w:b/>
          <w:lang w:val="zh-CN"/>
        </w:rPr>
      </w:pPr>
      <w:r>
        <w:rPr>
          <w:rFonts w:eastAsia="楷体_GB2312"/>
          <w:b/>
          <w:lang w:val="zh-CN"/>
        </w:rPr>
        <w:t>（三）项目自评步骤及方法。</w:t>
      </w:r>
    </w:p>
    <w:p w:rsidR="005E4B0B" w:rsidRDefault="009E6CDB">
      <w:pPr>
        <w:adjustRightInd w:val="0"/>
        <w:snapToGrid w:val="0"/>
        <w:spacing w:line="600" w:lineRule="exact"/>
        <w:ind w:firstLine="720"/>
        <w:rPr>
          <w:lang w:val="zh-CN"/>
        </w:rPr>
      </w:pPr>
      <w:r>
        <w:rPr>
          <w:rFonts w:hint="eastAsia"/>
          <w:lang w:val="zh-CN"/>
        </w:rPr>
        <w:t>学校根据年初的预算方案，再结合年末实际支付情况，并参照本年绩效目标评价体系相关标准，对</w:t>
      </w:r>
      <w:r>
        <w:rPr>
          <w:rFonts w:hint="eastAsia"/>
        </w:rPr>
        <w:t>自聘教师劳务费</w:t>
      </w:r>
      <w:r>
        <w:rPr>
          <w:rFonts w:hint="eastAsia"/>
          <w:lang w:val="zh-CN"/>
        </w:rPr>
        <w:t>项目开展绩效评价。</w:t>
      </w:r>
    </w:p>
    <w:p w:rsidR="005E4B0B" w:rsidRDefault="009E6CDB">
      <w:pPr>
        <w:adjustRightInd w:val="0"/>
        <w:snapToGrid w:val="0"/>
        <w:spacing w:line="600" w:lineRule="exact"/>
        <w:ind w:firstLine="720"/>
        <w:rPr>
          <w:rFonts w:eastAsia="黑体"/>
        </w:rPr>
      </w:pPr>
      <w:r>
        <w:rPr>
          <w:rFonts w:eastAsia="黑体"/>
        </w:rPr>
        <w:t>二、项目资金申报及使用情况</w:t>
      </w:r>
    </w:p>
    <w:p w:rsidR="005E4B0B" w:rsidRDefault="009E6CDB">
      <w:pPr>
        <w:adjustRightInd w:val="0"/>
        <w:snapToGrid w:val="0"/>
        <w:spacing w:line="600" w:lineRule="exact"/>
        <w:ind w:firstLine="720"/>
        <w:rPr>
          <w:rFonts w:eastAsia="楷体_GB2312"/>
          <w:b/>
          <w:lang w:val="zh-CN"/>
        </w:rPr>
      </w:pPr>
      <w:r>
        <w:rPr>
          <w:rFonts w:eastAsia="楷体_GB2312"/>
          <w:b/>
          <w:lang w:val="zh-CN"/>
        </w:rPr>
        <w:t>（一）项目资金申报及批复情况。</w:t>
      </w:r>
    </w:p>
    <w:p w:rsidR="005E4B0B" w:rsidRDefault="009E6CDB">
      <w:pPr>
        <w:adjustRightInd w:val="0"/>
        <w:snapToGrid w:val="0"/>
        <w:spacing w:line="600" w:lineRule="exact"/>
        <w:ind w:firstLine="720"/>
        <w:rPr>
          <w:lang w:val="zh-CN"/>
        </w:rPr>
      </w:pPr>
      <w:r>
        <w:rPr>
          <w:rFonts w:hint="eastAsia"/>
          <w:lang w:val="zh-CN"/>
        </w:rPr>
        <w:t>在上年底学校按照财政</w:t>
      </w:r>
      <w:r>
        <w:rPr>
          <w:rFonts w:hint="eastAsia"/>
        </w:rPr>
        <w:t>和教育局</w:t>
      </w:r>
      <w:r>
        <w:rPr>
          <w:rFonts w:hint="eastAsia"/>
          <w:lang w:val="zh-CN"/>
        </w:rPr>
        <w:t>相关要求及学校实际，编制</w:t>
      </w:r>
      <w:r>
        <w:rPr>
          <w:rFonts w:hint="eastAsia"/>
        </w:rPr>
        <w:t>自聘教师劳务费</w:t>
      </w:r>
      <w:r>
        <w:rPr>
          <w:rFonts w:hint="eastAsia"/>
          <w:lang w:val="zh-CN"/>
        </w:rPr>
        <w:t>项目所需资金</w:t>
      </w:r>
      <w:r>
        <w:rPr>
          <w:rFonts w:hint="eastAsia"/>
        </w:rPr>
        <w:t>10.56</w:t>
      </w:r>
      <w:r>
        <w:rPr>
          <w:rFonts w:hint="eastAsia"/>
          <w:lang w:val="zh-CN"/>
        </w:rPr>
        <w:t>万元的申报，财政在本年初对此项目进行了批复</w:t>
      </w:r>
      <w:r>
        <w:rPr>
          <w:rFonts w:hint="eastAsia"/>
        </w:rPr>
        <w:t>并下拨，无预算调整</w:t>
      </w:r>
      <w:r>
        <w:rPr>
          <w:rFonts w:hint="eastAsia"/>
          <w:lang w:val="zh-CN"/>
        </w:rPr>
        <w:t>。</w:t>
      </w:r>
    </w:p>
    <w:p w:rsidR="005E4B0B" w:rsidRDefault="009E6CDB">
      <w:pPr>
        <w:adjustRightInd w:val="0"/>
        <w:snapToGrid w:val="0"/>
        <w:spacing w:line="600" w:lineRule="exact"/>
        <w:ind w:firstLine="720"/>
        <w:rPr>
          <w:lang w:val="zh-CN"/>
        </w:rPr>
      </w:pPr>
      <w:r>
        <w:rPr>
          <w:rFonts w:eastAsia="楷体_GB2312"/>
          <w:b/>
          <w:lang w:val="zh-CN"/>
        </w:rPr>
        <w:t>（二）资金计划、到位及使用情况（可用表格形式反映）。</w:t>
      </w:r>
    </w:p>
    <w:p w:rsidR="005E4B0B" w:rsidRDefault="009E6CDB">
      <w:pPr>
        <w:adjustRightInd w:val="0"/>
        <w:snapToGrid w:val="0"/>
        <w:spacing w:line="600" w:lineRule="exact"/>
        <w:ind w:firstLine="720"/>
      </w:pPr>
      <w:r>
        <w:rPr>
          <w:rFonts w:eastAsia="楷体_GB2312"/>
          <w:lang w:val="zh-CN"/>
        </w:rPr>
        <w:t>1</w:t>
      </w:r>
      <w:r>
        <w:rPr>
          <w:rFonts w:eastAsia="楷体_GB2312"/>
          <w:lang w:val="zh-CN"/>
        </w:rPr>
        <w:t>．资金计划。</w:t>
      </w:r>
      <w:r>
        <w:rPr>
          <w:lang w:val="zh-CN"/>
        </w:rPr>
        <w:t>该项目</w:t>
      </w:r>
      <w:r>
        <w:rPr>
          <w:rFonts w:hint="eastAsia"/>
        </w:rPr>
        <w:t>资金在上年末进行计划并上报区财政和区教育局。</w:t>
      </w:r>
    </w:p>
    <w:p w:rsidR="005E4B0B" w:rsidRDefault="009E6CDB">
      <w:pPr>
        <w:adjustRightInd w:val="0"/>
        <w:snapToGrid w:val="0"/>
        <w:spacing w:line="600" w:lineRule="exact"/>
        <w:ind w:firstLine="720"/>
        <w:rPr>
          <w:lang w:val="zh-CN"/>
        </w:rPr>
      </w:pPr>
      <w:r>
        <w:rPr>
          <w:rFonts w:eastAsia="楷体_GB2312"/>
          <w:lang w:val="zh-CN"/>
        </w:rPr>
        <w:t>2</w:t>
      </w:r>
      <w:r>
        <w:rPr>
          <w:rFonts w:eastAsia="楷体_GB2312"/>
          <w:lang w:val="zh-CN"/>
        </w:rPr>
        <w:t>．资金到位。</w:t>
      </w:r>
      <w:r>
        <w:rPr>
          <w:rFonts w:eastAsia="楷体_GB2312" w:hint="eastAsia"/>
        </w:rPr>
        <w:t>该资金在</w:t>
      </w:r>
      <w:r>
        <w:rPr>
          <w:rFonts w:hint="eastAsia"/>
        </w:rPr>
        <w:t>在</w:t>
      </w:r>
      <w:r w:rsidR="003B3A6F">
        <w:rPr>
          <w:rFonts w:hint="eastAsia"/>
        </w:rPr>
        <w:t>2023</w:t>
      </w:r>
      <w:r>
        <w:rPr>
          <w:rFonts w:hint="eastAsia"/>
        </w:rPr>
        <w:t>年</w:t>
      </w:r>
      <w:r w:rsidR="004818CD">
        <w:rPr>
          <w:rFonts w:hint="eastAsia"/>
        </w:rPr>
        <w:t>2</w:t>
      </w:r>
      <w:r>
        <w:rPr>
          <w:rFonts w:hint="eastAsia"/>
        </w:rPr>
        <w:t>月一次性下拨区级资金</w:t>
      </w:r>
      <w:r>
        <w:rPr>
          <w:rFonts w:hint="eastAsia"/>
        </w:rPr>
        <w:t>10.56</w:t>
      </w:r>
      <w:r>
        <w:rPr>
          <w:rFonts w:hint="eastAsia"/>
        </w:rPr>
        <w:t>万</w:t>
      </w:r>
      <w:r>
        <w:rPr>
          <w:lang w:val="zh-CN"/>
        </w:rPr>
        <w:t>。</w:t>
      </w:r>
      <w:r>
        <w:rPr>
          <w:rFonts w:hint="eastAsia"/>
          <w:lang w:val="zh-CN"/>
        </w:rPr>
        <w:t>资金到位及时。</w:t>
      </w:r>
    </w:p>
    <w:p w:rsidR="005E4B0B" w:rsidRDefault="009E6CDB">
      <w:pPr>
        <w:adjustRightInd w:val="0"/>
        <w:snapToGrid w:val="0"/>
        <w:spacing w:line="600" w:lineRule="exact"/>
        <w:ind w:firstLine="720"/>
        <w:rPr>
          <w:rFonts w:eastAsia="楷体_GB2312"/>
          <w:lang w:val="zh-CN"/>
        </w:rPr>
      </w:pPr>
      <w:r>
        <w:rPr>
          <w:rFonts w:eastAsia="楷体_GB2312"/>
          <w:lang w:val="zh-CN"/>
        </w:rPr>
        <w:t>3</w:t>
      </w:r>
      <w:r>
        <w:rPr>
          <w:rFonts w:eastAsia="楷体_GB2312"/>
          <w:lang w:val="zh-CN"/>
        </w:rPr>
        <w:t>．资金使用。</w:t>
      </w:r>
    </w:p>
    <w:p w:rsidR="005E4B0B" w:rsidRDefault="009E6CDB">
      <w:pPr>
        <w:adjustRightInd w:val="0"/>
        <w:snapToGrid w:val="0"/>
        <w:spacing w:line="600" w:lineRule="exact"/>
        <w:ind w:firstLine="720"/>
      </w:pPr>
      <w:r>
        <w:rPr>
          <w:lang w:val="zh-CN"/>
        </w:rPr>
        <w:t>汇总统计截至评价时点</w:t>
      </w:r>
      <w:r>
        <w:rPr>
          <w:rFonts w:hint="eastAsia"/>
          <w:lang w:val="zh-CN"/>
        </w:rPr>
        <w:t>该项目资金支出为</w:t>
      </w:r>
      <w:r>
        <w:rPr>
          <w:rFonts w:hint="eastAsia"/>
        </w:rPr>
        <w:t>10.56</w:t>
      </w:r>
      <w:r>
        <w:rPr>
          <w:rFonts w:hint="eastAsia"/>
          <w:lang w:val="zh-CN"/>
        </w:rPr>
        <w:t>万元。学校对资金使用的安全性、规范性及有效性进行分析认为，此项目在资金支付范围、支付标准、支付进度、支付依据等合规合法、与预算基本相符，资金完成</w:t>
      </w:r>
      <w:r>
        <w:rPr>
          <w:rFonts w:hint="eastAsia"/>
        </w:rPr>
        <w:t>情况较好。</w:t>
      </w:r>
    </w:p>
    <w:p w:rsidR="005E4B0B" w:rsidRDefault="009E6CDB">
      <w:pPr>
        <w:adjustRightInd w:val="0"/>
        <w:snapToGrid w:val="0"/>
        <w:spacing w:line="600" w:lineRule="exact"/>
        <w:ind w:firstLine="720"/>
        <w:rPr>
          <w:rFonts w:eastAsia="楷体_GB2312"/>
          <w:b/>
          <w:lang w:val="zh-CN"/>
        </w:rPr>
      </w:pPr>
      <w:r>
        <w:rPr>
          <w:rFonts w:eastAsia="楷体_GB2312"/>
          <w:b/>
          <w:lang w:val="zh-CN"/>
        </w:rPr>
        <w:t>（三）项目财务管理情况。</w:t>
      </w:r>
    </w:p>
    <w:p w:rsidR="005E4B0B" w:rsidRDefault="009E6CDB">
      <w:pPr>
        <w:adjustRightInd w:val="0"/>
        <w:snapToGrid w:val="0"/>
        <w:spacing w:line="600" w:lineRule="exact"/>
        <w:ind w:firstLine="720"/>
        <w:rPr>
          <w:lang w:val="zh-CN"/>
        </w:rPr>
      </w:pPr>
      <w:r>
        <w:rPr>
          <w:rFonts w:hint="eastAsia"/>
          <w:lang w:val="zh-CN"/>
        </w:rPr>
        <w:lastRenderedPageBreak/>
        <w:t>学校有健全的财务制度，项目预算资金拨付严格按照财务管理制度进行管理，保证专款专用，资金发放复查按照财务制度进行资金的审核、支付和核算，在具体支付时，手续完善，不存在虚假会计凭证的情况，会计严格执行财务管理制度，财务处理及时</w:t>
      </w:r>
      <w:r>
        <w:rPr>
          <w:rFonts w:hint="eastAsia"/>
          <w:lang w:val="zh-CN"/>
        </w:rPr>
        <w:t xml:space="preserve"> </w:t>
      </w:r>
      <w:r>
        <w:rPr>
          <w:rFonts w:hint="eastAsia"/>
          <w:lang w:val="zh-CN"/>
        </w:rPr>
        <w:t>，会计核算规范。</w:t>
      </w:r>
    </w:p>
    <w:p w:rsidR="005E4B0B" w:rsidRDefault="009E6CDB">
      <w:pPr>
        <w:adjustRightInd w:val="0"/>
        <w:snapToGrid w:val="0"/>
        <w:spacing w:line="600" w:lineRule="exact"/>
        <w:ind w:firstLine="720"/>
        <w:rPr>
          <w:rFonts w:eastAsia="黑体"/>
        </w:rPr>
      </w:pPr>
      <w:r>
        <w:rPr>
          <w:rFonts w:eastAsia="黑体"/>
        </w:rPr>
        <w:t>三、项目实施及管理情况</w:t>
      </w:r>
    </w:p>
    <w:p w:rsidR="005E4B0B" w:rsidRDefault="009E6CDB">
      <w:pPr>
        <w:adjustRightInd w:val="0"/>
        <w:snapToGrid w:val="0"/>
        <w:spacing w:line="600" w:lineRule="exact"/>
        <w:ind w:firstLine="720"/>
        <w:rPr>
          <w:lang w:val="zh-CN"/>
        </w:rPr>
      </w:pPr>
      <w:r>
        <w:rPr>
          <w:lang w:val="zh-CN"/>
        </w:rPr>
        <w:t>结合项目组织实施管理办法，重点围绕以下内容进行分析评价，并对自评中发现的问题分析说明。</w:t>
      </w:r>
    </w:p>
    <w:p w:rsidR="005E4B0B" w:rsidRDefault="009E6CDB">
      <w:pPr>
        <w:numPr>
          <w:ilvl w:val="0"/>
          <w:numId w:val="1"/>
        </w:numPr>
        <w:adjustRightInd w:val="0"/>
        <w:snapToGrid w:val="0"/>
        <w:spacing w:line="600" w:lineRule="exact"/>
        <w:ind w:firstLine="720"/>
        <w:rPr>
          <w:rFonts w:eastAsia="楷体_GB2312"/>
          <w:b/>
          <w:lang w:val="zh-CN"/>
        </w:rPr>
      </w:pPr>
      <w:r>
        <w:rPr>
          <w:rFonts w:eastAsia="楷体_GB2312"/>
          <w:b/>
          <w:lang w:val="zh-CN"/>
        </w:rPr>
        <w:t>项目组织架构及实施流程。</w:t>
      </w:r>
    </w:p>
    <w:p w:rsidR="005E4B0B" w:rsidRDefault="009E6CDB">
      <w:pPr>
        <w:adjustRightInd w:val="0"/>
        <w:snapToGrid w:val="0"/>
        <w:spacing w:line="600" w:lineRule="exact"/>
        <w:ind w:firstLine="720"/>
        <w:rPr>
          <w:lang w:val="zh-CN"/>
        </w:rPr>
      </w:pPr>
      <w:r>
        <w:rPr>
          <w:rFonts w:hint="eastAsia"/>
        </w:rPr>
        <w:t>该</w:t>
      </w:r>
      <w:r>
        <w:rPr>
          <w:rFonts w:hint="eastAsia"/>
          <w:lang w:val="zh-CN"/>
        </w:rPr>
        <w:t>项目在预算时就纳入单位预算，学校审核上报，由单位根据项目预算明细，每月向上级申请拨付后相关金额再进行支付实施。</w:t>
      </w:r>
    </w:p>
    <w:p w:rsidR="005E4B0B" w:rsidRDefault="009E6CDB">
      <w:pPr>
        <w:adjustRightInd w:val="0"/>
        <w:snapToGrid w:val="0"/>
        <w:spacing w:line="600" w:lineRule="exact"/>
        <w:ind w:firstLine="720"/>
        <w:rPr>
          <w:rFonts w:eastAsia="楷体_GB2312"/>
          <w:b/>
          <w:lang w:val="zh-CN"/>
        </w:rPr>
      </w:pPr>
      <w:r>
        <w:rPr>
          <w:rFonts w:eastAsia="楷体_GB2312"/>
          <w:b/>
          <w:lang w:val="zh-CN"/>
        </w:rPr>
        <w:t>（二）项目管理情况。</w:t>
      </w:r>
    </w:p>
    <w:p w:rsidR="005E4B0B" w:rsidRDefault="009E6CDB">
      <w:pPr>
        <w:adjustRightInd w:val="0"/>
        <w:snapToGrid w:val="0"/>
        <w:spacing w:line="600" w:lineRule="exact"/>
        <w:ind w:firstLine="720"/>
        <w:rPr>
          <w:lang w:val="zh-CN"/>
        </w:rPr>
      </w:pPr>
      <w:r>
        <w:rPr>
          <w:rFonts w:hint="eastAsia"/>
          <w:lang w:val="zh-CN"/>
        </w:rPr>
        <w:t>项目是区财政纳入年度预算，学校严格按照相关项目预算要求及法律法规等要求落实的。</w:t>
      </w:r>
    </w:p>
    <w:p w:rsidR="005E4B0B" w:rsidRDefault="009E6CDB">
      <w:pPr>
        <w:adjustRightInd w:val="0"/>
        <w:snapToGrid w:val="0"/>
        <w:spacing w:line="600" w:lineRule="exact"/>
        <w:ind w:firstLine="720"/>
        <w:rPr>
          <w:rFonts w:eastAsia="楷体_GB2312"/>
          <w:b/>
          <w:lang w:val="zh-CN"/>
        </w:rPr>
      </w:pPr>
      <w:r>
        <w:rPr>
          <w:rFonts w:eastAsia="楷体_GB2312"/>
          <w:b/>
          <w:lang w:val="zh-CN"/>
        </w:rPr>
        <w:t>（三）项目监管情况。</w:t>
      </w:r>
    </w:p>
    <w:p w:rsidR="005E4B0B" w:rsidRDefault="009E6CDB">
      <w:pPr>
        <w:adjustRightInd w:val="0"/>
        <w:snapToGrid w:val="0"/>
        <w:spacing w:line="600" w:lineRule="exact"/>
        <w:ind w:firstLine="720"/>
        <w:rPr>
          <w:lang w:val="zh-CN"/>
        </w:rPr>
      </w:pPr>
      <w:r>
        <w:rPr>
          <w:rFonts w:hint="eastAsia"/>
          <w:lang w:val="zh-CN"/>
        </w:rPr>
        <w:t>项目完成情况每年都要向上级财政部门填写相关的绩效分析评价，并上报相关对口管理部门检查。</w:t>
      </w:r>
    </w:p>
    <w:p w:rsidR="005E4B0B" w:rsidRDefault="009E6CDB">
      <w:pPr>
        <w:adjustRightInd w:val="0"/>
        <w:snapToGrid w:val="0"/>
        <w:spacing w:line="600" w:lineRule="exact"/>
        <w:ind w:firstLine="720"/>
        <w:rPr>
          <w:lang w:val="zh-CN"/>
        </w:rPr>
      </w:pPr>
      <w:r>
        <w:rPr>
          <w:rFonts w:eastAsia="黑体"/>
        </w:rPr>
        <w:t>四、项目绩效情况</w:t>
      </w:r>
      <w:r>
        <w:rPr>
          <w:lang w:val="zh-CN"/>
        </w:rPr>
        <w:tab/>
      </w:r>
    </w:p>
    <w:p w:rsidR="005E4B0B" w:rsidRDefault="009E6CDB">
      <w:pPr>
        <w:adjustRightInd w:val="0"/>
        <w:snapToGrid w:val="0"/>
        <w:spacing w:line="600" w:lineRule="exact"/>
        <w:ind w:firstLine="720"/>
        <w:rPr>
          <w:rFonts w:eastAsia="楷体_GB2312"/>
          <w:b/>
          <w:lang w:val="zh-CN"/>
        </w:rPr>
      </w:pPr>
      <w:r>
        <w:rPr>
          <w:rFonts w:eastAsia="楷体_GB2312"/>
          <w:b/>
          <w:lang w:val="zh-CN"/>
        </w:rPr>
        <w:t>（一）项目完成情况。</w:t>
      </w:r>
    </w:p>
    <w:p w:rsidR="005E4B0B" w:rsidRDefault="009E6CDB">
      <w:pPr>
        <w:adjustRightInd w:val="0"/>
        <w:snapToGrid w:val="0"/>
        <w:spacing w:line="600" w:lineRule="exact"/>
        <w:ind w:firstLine="720"/>
        <w:rPr>
          <w:lang w:val="zh-CN"/>
        </w:rPr>
      </w:pPr>
      <w:bookmarkStart w:id="0" w:name="_GoBack"/>
      <w:r>
        <w:rPr>
          <w:rFonts w:hint="eastAsia"/>
          <w:lang w:val="zh-CN"/>
        </w:rPr>
        <w:t>项目已经安照相关要求完成，</w:t>
      </w:r>
      <w:r>
        <w:rPr>
          <w:rFonts w:hint="eastAsia"/>
        </w:rPr>
        <w:t>截止</w:t>
      </w:r>
      <w:r w:rsidR="003B3A6F">
        <w:rPr>
          <w:rFonts w:hint="eastAsia"/>
        </w:rPr>
        <w:t>2023</w:t>
      </w:r>
      <w:r>
        <w:rPr>
          <w:rFonts w:hint="eastAsia"/>
        </w:rPr>
        <w:t>年底已完成</w:t>
      </w:r>
      <w:r>
        <w:rPr>
          <w:rFonts w:hint="eastAsia"/>
        </w:rPr>
        <w:t>10.56</w:t>
      </w:r>
      <w:r>
        <w:rPr>
          <w:rFonts w:hint="eastAsia"/>
        </w:rPr>
        <w:t>万元，</w:t>
      </w:r>
      <w:r>
        <w:rPr>
          <w:rFonts w:hint="eastAsia"/>
          <w:lang w:val="zh-CN"/>
        </w:rPr>
        <w:t>项目完成数量、质量、时效、成本等情况</w:t>
      </w:r>
      <w:r>
        <w:rPr>
          <w:rFonts w:hint="eastAsia"/>
        </w:rPr>
        <w:t>较好</w:t>
      </w:r>
      <w:r>
        <w:rPr>
          <w:rFonts w:hint="eastAsia"/>
          <w:lang w:val="zh-CN"/>
        </w:rPr>
        <w:t>，</w:t>
      </w:r>
      <w:r>
        <w:rPr>
          <w:rFonts w:hint="eastAsia"/>
        </w:rPr>
        <w:t>无</w:t>
      </w:r>
      <w:r>
        <w:rPr>
          <w:rFonts w:hint="eastAsia"/>
          <w:lang w:val="zh-CN"/>
        </w:rPr>
        <w:t>资金结余，</w:t>
      </w:r>
      <w:r>
        <w:rPr>
          <w:rFonts w:hint="eastAsia"/>
        </w:rPr>
        <w:t>无</w:t>
      </w:r>
      <w:r>
        <w:rPr>
          <w:rFonts w:hint="eastAsia"/>
          <w:lang w:val="zh-CN"/>
        </w:rPr>
        <w:t>违规记录等。</w:t>
      </w:r>
    </w:p>
    <w:bookmarkEnd w:id="0"/>
    <w:p w:rsidR="005E4B0B" w:rsidRDefault="009E6CDB">
      <w:pPr>
        <w:adjustRightInd w:val="0"/>
        <w:snapToGrid w:val="0"/>
        <w:spacing w:line="600" w:lineRule="exact"/>
        <w:ind w:firstLine="720"/>
        <w:rPr>
          <w:rFonts w:eastAsia="楷体_GB2312"/>
          <w:b/>
          <w:lang w:val="zh-CN"/>
        </w:rPr>
      </w:pPr>
      <w:r>
        <w:rPr>
          <w:rFonts w:eastAsia="楷体_GB2312"/>
          <w:b/>
          <w:lang w:val="zh-CN"/>
        </w:rPr>
        <w:t>（二）项目效益情况。</w:t>
      </w:r>
    </w:p>
    <w:p w:rsidR="005E4B0B" w:rsidRDefault="009E6CDB">
      <w:pPr>
        <w:adjustRightInd w:val="0"/>
        <w:snapToGrid w:val="0"/>
        <w:spacing w:line="600" w:lineRule="exact"/>
        <w:ind w:firstLine="720"/>
        <w:rPr>
          <w:lang w:val="zh-CN"/>
        </w:rPr>
      </w:pPr>
      <w:r>
        <w:rPr>
          <w:rFonts w:hint="eastAsia"/>
          <w:lang w:val="zh-CN"/>
        </w:rPr>
        <w:t>通过</w:t>
      </w:r>
      <w:r>
        <w:rPr>
          <w:rFonts w:hint="eastAsia"/>
        </w:rPr>
        <w:t>该</w:t>
      </w:r>
      <w:r>
        <w:rPr>
          <w:rFonts w:hint="eastAsia"/>
          <w:lang w:val="zh-CN"/>
        </w:rPr>
        <w:t>项目的实施，</w:t>
      </w:r>
      <w:r>
        <w:rPr>
          <w:rFonts w:hint="eastAsia"/>
        </w:rPr>
        <w:t>有一定的</w:t>
      </w:r>
      <w:r>
        <w:rPr>
          <w:lang w:val="zh-CN"/>
        </w:rPr>
        <w:t>经济效益</w:t>
      </w:r>
      <w:r>
        <w:rPr>
          <w:rFonts w:hint="eastAsia"/>
          <w:lang w:val="zh-CN"/>
        </w:rPr>
        <w:t>，</w:t>
      </w:r>
      <w:r>
        <w:rPr>
          <w:rFonts w:hint="eastAsia"/>
        </w:rPr>
        <w:t>社会效益较好，</w:t>
      </w:r>
      <w:r>
        <w:rPr>
          <w:rFonts w:hint="eastAsia"/>
          <w:lang w:val="zh-CN"/>
        </w:rPr>
        <w:t>使学校教育教育工作正常开展，推进教育综合改革，优化教育资源配置，促进教育公平，提高教育质量，促进均衡发展。学生接受义务教育，促进教育教学工作的进一步提高，</w:t>
      </w:r>
      <w:r>
        <w:rPr>
          <w:lang w:val="zh-CN"/>
        </w:rPr>
        <w:t>可持续效益以及服务对象满意度</w:t>
      </w:r>
      <w:r>
        <w:rPr>
          <w:rFonts w:hint="eastAsia"/>
        </w:rPr>
        <w:t>较高</w:t>
      </w:r>
      <w:r>
        <w:rPr>
          <w:rFonts w:hint="eastAsia"/>
          <w:lang w:val="zh-CN"/>
        </w:rPr>
        <w:t>。</w:t>
      </w:r>
    </w:p>
    <w:p w:rsidR="005E4B0B" w:rsidRDefault="009E6CDB">
      <w:pPr>
        <w:adjustRightInd w:val="0"/>
        <w:snapToGrid w:val="0"/>
        <w:spacing w:line="600" w:lineRule="exact"/>
        <w:ind w:firstLine="720"/>
        <w:rPr>
          <w:rFonts w:eastAsia="黑体"/>
        </w:rPr>
      </w:pPr>
      <w:r>
        <w:rPr>
          <w:rFonts w:eastAsia="黑体"/>
        </w:rPr>
        <w:t>五、评价结论及建议</w:t>
      </w:r>
    </w:p>
    <w:p w:rsidR="005E4B0B" w:rsidRDefault="009E6CDB">
      <w:pPr>
        <w:adjustRightInd w:val="0"/>
        <w:snapToGrid w:val="0"/>
        <w:spacing w:line="600" w:lineRule="exact"/>
        <w:ind w:firstLine="720"/>
        <w:rPr>
          <w:rFonts w:eastAsia="楷体_GB2312"/>
          <w:b/>
          <w:lang w:val="zh-CN"/>
        </w:rPr>
      </w:pPr>
      <w:r>
        <w:rPr>
          <w:rFonts w:eastAsia="楷体_GB2312"/>
          <w:b/>
          <w:lang w:val="zh-CN"/>
        </w:rPr>
        <w:t>（一）评价结论。</w:t>
      </w:r>
    </w:p>
    <w:p w:rsidR="005E4B0B" w:rsidRDefault="009E6CDB">
      <w:pPr>
        <w:adjustRightInd w:val="0"/>
        <w:snapToGrid w:val="0"/>
        <w:spacing w:line="600" w:lineRule="exact"/>
        <w:ind w:firstLine="720"/>
        <w:rPr>
          <w:lang w:val="zh-CN"/>
        </w:rPr>
      </w:pPr>
      <w:r>
        <w:rPr>
          <w:rFonts w:hint="eastAsia"/>
          <w:lang w:val="zh-CN"/>
        </w:rPr>
        <w:t>学校结合项目自身特点、评价重点及管理办法等要求，围绕专项项目支出绩效评价指标体系对项目进行总体评价结论：此项目绩效完成情况较好。</w:t>
      </w:r>
    </w:p>
    <w:p w:rsidR="005E4B0B" w:rsidRDefault="009E6CDB">
      <w:pPr>
        <w:adjustRightInd w:val="0"/>
        <w:snapToGrid w:val="0"/>
        <w:spacing w:line="600" w:lineRule="exact"/>
        <w:ind w:firstLine="720"/>
        <w:rPr>
          <w:rFonts w:eastAsia="楷体_GB2312"/>
          <w:b/>
          <w:lang w:val="zh-CN"/>
        </w:rPr>
      </w:pPr>
      <w:r>
        <w:rPr>
          <w:rFonts w:eastAsia="楷体_GB2312"/>
          <w:b/>
          <w:lang w:val="zh-CN"/>
        </w:rPr>
        <w:t>（二）存在的问题。</w:t>
      </w:r>
    </w:p>
    <w:p w:rsidR="005E4B0B" w:rsidRDefault="009E6CDB">
      <w:pPr>
        <w:adjustRightInd w:val="0"/>
        <w:snapToGrid w:val="0"/>
        <w:spacing w:line="600" w:lineRule="exact"/>
        <w:ind w:firstLineChars="200" w:firstLine="640"/>
        <w:rPr>
          <w:lang w:val="zh-CN"/>
        </w:rPr>
      </w:pPr>
      <w:r>
        <w:rPr>
          <w:rFonts w:hint="eastAsia"/>
        </w:rPr>
        <w:t>无</w:t>
      </w:r>
      <w:r>
        <w:rPr>
          <w:lang w:val="zh-CN"/>
        </w:rPr>
        <w:t>。</w:t>
      </w:r>
      <w:r>
        <w:rPr>
          <w:lang w:val="zh-CN"/>
        </w:rPr>
        <w:tab/>
      </w:r>
    </w:p>
    <w:p w:rsidR="005E4B0B" w:rsidRDefault="009E6CDB">
      <w:pPr>
        <w:adjustRightInd w:val="0"/>
        <w:snapToGrid w:val="0"/>
        <w:spacing w:line="600" w:lineRule="exact"/>
        <w:ind w:firstLine="720"/>
        <w:rPr>
          <w:rFonts w:eastAsia="楷体_GB2312"/>
          <w:b/>
          <w:lang w:val="zh-CN"/>
        </w:rPr>
      </w:pPr>
      <w:r>
        <w:rPr>
          <w:rFonts w:eastAsia="楷体_GB2312"/>
          <w:b/>
          <w:lang w:val="zh-CN"/>
        </w:rPr>
        <w:t>（三）相关建议。</w:t>
      </w:r>
    </w:p>
    <w:p w:rsidR="005E4B0B" w:rsidRDefault="009E6CDB">
      <w:pPr>
        <w:adjustRightInd w:val="0"/>
        <w:snapToGrid w:val="0"/>
        <w:spacing w:line="600" w:lineRule="exact"/>
        <w:ind w:firstLineChars="200" w:firstLine="640"/>
        <w:rPr>
          <w:lang w:val="zh-CN"/>
        </w:rPr>
      </w:pPr>
      <w:r>
        <w:rPr>
          <w:rFonts w:hint="eastAsia"/>
        </w:rPr>
        <w:t>无</w:t>
      </w:r>
      <w:r>
        <w:rPr>
          <w:lang w:val="zh-CN"/>
        </w:rPr>
        <w:t>。</w:t>
      </w:r>
    </w:p>
    <w:p w:rsidR="005E4B0B" w:rsidRDefault="005E4B0B"/>
    <w:p w:rsidR="005E4B0B" w:rsidRDefault="005E4B0B"/>
    <w:p w:rsidR="005E4B0B" w:rsidRDefault="009E6CDB">
      <w:pPr>
        <w:jc w:val="right"/>
      </w:pPr>
      <w:r>
        <w:rPr>
          <w:rFonts w:hint="eastAsia"/>
        </w:rPr>
        <w:t>攀枝花市凤凰小学校</w:t>
      </w:r>
    </w:p>
    <w:p w:rsidR="005E4B0B" w:rsidRDefault="009E6CDB">
      <w:pPr>
        <w:jc w:val="right"/>
      </w:pPr>
      <w:r>
        <w:rPr>
          <w:rFonts w:hint="eastAsia"/>
        </w:rPr>
        <w:t>202</w:t>
      </w:r>
      <w:r w:rsidR="004818CD">
        <w:rPr>
          <w:rFonts w:hint="eastAsia"/>
        </w:rPr>
        <w:t>4</w:t>
      </w:r>
      <w:r>
        <w:rPr>
          <w:rFonts w:hint="eastAsia"/>
        </w:rPr>
        <w:t>.</w:t>
      </w:r>
      <w:r w:rsidR="004818CD">
        <w:rPr>
          <w:rFonts w:hint="eastAsia"/>
        </w:rPr>
        <w:t>6</w:t>
      </w:r>
      <w:r>
        <w:rPr>
          <w:rFonts w:hint="eastAsia"/>
        </w:rPr>
        <w:t>.</w:t>
      </w:r>
      <w:r w:rsidR="004818CD">
        <w:rPr>
          <w:rFonts w:hint="eastAsia"/>
        </w:rPr>
        <w:t>5</w:t>
      </w:r>
    </w:p>
    <w:sectPr w:rsidR="005E4B0B" w:rsidSect="005E4B0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B3A6F" w:rsidRDefault="003B3A6F" w:rsidP="003B3A6F">
      <w:r>
        <w:separator/>
      </w:r>
    </w:p>
  </w:endnote>
  <w:endnote w:type="continuationSeparator" w:id="0">
    <w:p w:rsidR="003B3A6F" w:rsidRDefault="003B3A6F" w:rsidP="003B3A6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altName w:val="仿宋"/>
    <w:charset w:val="86"/>
    <w:family w:val="modern"/>
    <w:pitch w:val="default"/>
    <w:sig w:usb0="00000000" w:usb1="00000000" w:usb2="00000010" w:usb3="00000000" w:csb0="00040000" w:csb1="00000000"/>
  </w:font>
  <w:font w:name="??">
    <w:altName w:val="Times New Roman"/>
    <w:charset w:val="00"/>
    <w:family w:val="roman"/>
    <w:pitch w:val="default"/>
    <w:sig w:usb0="00000000"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charset w:val="86"/>
    <w:family w:val="script"/>
    <w:pitch w:val="default"/>
    <w:sig w:usb0="00000000" w:usb1="00000000" w:usb2="00000010" w:usb3="00000000" w:csb0="00040000" w:csb1="00000000"/>
  </w:font>
  <w:font w:name="楷体_GB2312">
    <w:altName w:val="楷体"/>
    <w:charset w:val="86"/>
    <w:family w:val="modern"/>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B3A6F" w:rsidRDefault="003B3A6F" w:rsidP="003B3A6F">
      <w:r>
        <w:separator/>
      </w:r>
    </w:p>
  </w:footnote>
  <w:footnote w:type="continuationSeparator" w:id="0">
    <w:p w:rsidR="003B3A6F" w:rsidRDefault="003B3A6F" w:rsidP="003B3A6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6BD1C2F"/>
    <w:multiLevelType w:val="singleLevel"/>
    <w:tmpl w:val="C6BD1C2F"/>
    <w:lvl w:ilvl="0">
      <w:start w:val="1"/>
      <w:numFmt w:val="chineseCounting"/>
      <w:suff w:val="nothing"/>
      <w:lvlText w:val="（%1）"/>
      <w:lvlJc w:val="left"/>
      <w:rPr>
        <w:rFonts w:hint="eastAsia"/>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NTBiYTJmMWMzMWU0NjBkZGEyZTI0MTFiNTIyNGYwNjEifQ=="/>
  </w:docVars>
  <w:rsids>
    <w:rsidRoot w:val="771D4D51"/>
    <w:rsid w:val="003B3A6F"/>
    <w:rsid w:val="003E0697"/>
    <w:rsid w:val="004818CD"/>
    <w:rsid w:val="005E4B0B"/>
    <w:rsid w:val="00637E6D"/>
    <w:rsid w:val="009137C6"/>
    <w:rsid w:val="00993141"/>
    <w:rsid w:val="009C6802"/>
    <w:rsid w:val="009E6CDB"/>
    <w:rsid w:val="00A51A86"/>
    <w:rsid w:val="00A9366A"/>
    <w:rsid w:val="00B40FFC"/>
    <w:rsid w:val="00EB3EED"/>
    <w:rsid w:val="05BB1DA0"/>
    <w:rsid w:val="0A5E3138"/>
    <w:rsid w:val="1A116101"/>
    <w:rsid w:val="1F91749D"/>
    <w:rsid w:val="22377D27"/>
    <w:rsid w:val="22AD555F"/>
    <w:rsid w:val="2AF86ED7"/>
    <w:rsid w:val="2B385C88"/>
    <w:rsid w:val="2DDC440D"/>
    <w:rsid w:val="5AEC68ED"/>
    <w:rsid w:val="5EA45A4C"/>
    <w:rsid w:val="70571E45"/>
    <w:rsid w:val="771D4D51"/>
    <w:rsid w:val="F1F64F55"/>
    <w:rsid w:val="00B04AD2"/>
    <w:rsid w:val="00F5599D"/>
    <w:rsid w:val="1C25106F"/>
    <w:rsid w:val="28C838C3"/>
    <w:rsid w:val="35874596"/>
    <w:rsid w:val="74A708C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uiPriority="99" w:unhideWhenUsed="1"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E4B0B"/>
    <w:pPr>
      <w:widowControl w:val="0"/>
      <w:jc w:val="both"/>
    </w:pPr>
    <w:rPr>
      <w:rFonts w:ascii="Times New Roman" w:eastAsia="仿宋_GB2312" w:hAnsi="Times New Roman" w:cs="Times New Roman"/>
      <w:kern w:val="2"/>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iPriority w:val="99"/>
    <w:unhideWhenUsed/>
    <w:qFormat/>
    <w:rsid w:val="005E4B0B"/>
    <w:pPr>
      <w:tabs>
        <w:tab w:val="center" w:pos="4153"/>
        <w:tab w:val="right" w:pos="8306"/>
      </w:tabs>
      <w:snapToGrid w:val="0"/>
      <w:jc w:val="left"/>
    </w:pPr>
    <w:rPr>
      <w:sz w:val="18"/>
      <w:szCs w:val="18"/>
      <w:lang w:val="zh-CN"/>
    </w:rPr>
  </w:style>
  <w:style w:type="paragraph" w:styleId="a4">
    <w:name w:val="header"/>
    <w:basedOn w:val="a"/>
    <w:uiPriority w:val="99"/>
    <w:unhideWhenUsed/>
    <w:qFormat/>
    <w:rsid w:val="005E4B0B"/>
    <w:pPr>
      <w:pBdr>
        <w:bottom w:val="single" w:sz="6" w:space="1" w:color="auto"/>
      </w:pBdr>
      <w:tabs>
        <w:tab w:val="center" w:pos="4153"/>
        <w:tab w:val="right" w:pos="8306"/>
      </w:tabs>
      <w:snapToGrid w:val="0"/>
      <w:jc w:val="center"/>
    </w:pPr>
    <w:rPr>
      <w:sz w:val="18"/>
      <w:szCs w:val="18"/>
      <w:lang w:val="zh-CN"/>
    </w:rPr>
  </w:style>
  <w:style w:type="paragraph" w:customStyle="1" w:styleId="a5">
    <w:name w:val="四号正文"/>
    <w:basedOn w:val="a"/>
    <w:qFormat/>
    <w:rsid w:val="005E4B0B"/>
    <w:pPr>
      <w:spacing w:line="360" w:lineRule="auto"/>
    </w:pPr>
    <w:rPr>
      <w:rFonts w:ascii="??" w:eastAsia="宋体" w:hAnsi="??"/>
      <w:color w:val="000000"/>
      <w:kern w:val="0"/>
      <w:sz w:val="28"/>
      <w:szCs w:val="21"/>
      <w:lang w:val="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1432</Words>
  <Characters>180</Characters>
  <Application>Microsoft Office Word</Application>
  <DocSecurity>0</DocSecurity>
  <Lines>1</Lines>
  <Paragraphs>3</Paragraphs>
  <ScaleCrop>false</ScaleCrop>
  <Company>Hewlett-Packard Company</Company>
  <LinksUpToDate>false</LinksUpToDate>
  <CharactersWithSpaces>1609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12</cp:revision>
  <dcterms:created xsi:type="dcterms:W3CDTF">2020-07-01T00:13:00Z</dcterms:created>
  <dcterms:modified xsi:type="dcterms:W3CDTF">2024-06-05T03:07:00Z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32145BFBD488447586E19257F5841CB2_12</vt:lpwstr>
  </property>
</Properties>
</file>