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0C" w:rsidRDefault="003414A3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105ACC">
        <w:rPr>
          <w:rFonts w:ascii="黑体" w:eastAsia="黑体" w:hAnsi="黑体"/>
        </w:rPr>
        <w:t>5</w:t>
      </w:r>
    </w:p>
    <w:p w:rsidR="00A55E0D" w:rsidRDefault="00A55E0D">
      <w:pPr>
        <w:spacing w:line="560" w:lineRule="exact"/>
        <w:rPr>
          <w:rFonts w:ascii="黑体" w:eastAsia="黑体" w:hAnsi="黑体"/>
        </w:rPr>
      </w:pPr>
    </w:p>
    <w:p w:rsidR="00515A0C" w:rsidRDefault="00866E99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8829E0">
        <w:rPr>
          <w:rFonts w:ascii="方正小标宋简体" w:eastAsia="方正小标宋简体" w:hAnsi="宋体" w:hint="eastAsia"/>
          <w:sz w:val="44"/>
          <w:szCs w:val="44"/>
          <w:lang w:val="en-US"/>
        </w:rPr>
        <w:t>3</w:t>
      </w:r>
      <w:r w:rsidR="00105ACC"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项目</w:t>
      </w:r>
      <w:r w:rsidR="00105ACC">
        <w:rPr>
          <w:rFonts w:ascii="方正小标宋简体" w:eastAsia="方正小标宋简体" w:hAnsi="宋体" w:hint="eastAsia"/>
          <w:sz w:val="44"/>
          <w:szCs w:val="44"/>
        </w:rPr>
        <w:t>（政策）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支出绩效自评报告</w:t>
      </w:r>
    </w:p>
    <w:p w:rsidR="00515A0C" w:rsidRDefault="003414A3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8B600A" w:rsidRPr="008B600A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城乡义务教育补助经费（公用经费）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515A0C" w:rsidRDefault="00515A0C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191C0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8B600A" w:rsidRPr="00A55E0D" w:rsidRDefault="008B600A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202</w:t>
      </w:r>
      <w:r w:rsidR="008829E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年</w:t>
      </w:r>
      <w:r w:rsidR="008829E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月，依照上级要求，学校将公用经费由区级资金更换成</w:t>
      </w:r>
      <w:r w:rsidR="00191C0F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上级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专项资金，由此申报本项目。本项目</w:t>
      </w:r>
      <w:r w:rsidR="00F4162B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立项及绩效评价符合资金管理办法。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F4162B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1、项目主要内容：学校公用经费支出</w:t>
      </w:r>
    </w:p>
    <w:p w:rsidR="00F4162B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2、通过本项目实施，完成学校日常公用支出，改善学校办学条件，提高教育教学质量，确保教育评估达到优秀。</w:t>
      </w:r>
    </w:p>
    <w:p w:rsidR="00F4162B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3、本项目于202</w:t>
      </w:r>
      <w:r w:rsidR="008829E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年全年实施。</w:t>
      </w:r>
    </w:p>
    <w:p w:rsidR="00F4162B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515A0C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本</w:t>
      </w:r>
      <w:r w:rsidR="003414A3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项目申报内容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与具体实施内容相符，</w:t>
      </w:r>
      <w:r w:rsidR="003414A3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申报目标合理可行。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515A0C" w:rsidRPr="00A55E0D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1．资金计划及到位。</w:t>
      </w:r>
    </w:p>
    <w:p w:rsidR="00F4162B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202</w:t>
      </w:r>
      <w:r w:rsidR="008829E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年本项目共计划资金</w:t>
      </w:r>
      <w:r w:rsidR="008B78B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60.69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万元，其中中央资金</w:t>
      </w:r>
      <w:r w:rsidR="008B78B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60.69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万元，均全部按时到位。</w:t>
      </w:r>
    </w:p>
    <w:p w:rsidR="00515A0C" w:rsidRPr="00A55E0D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2．资金使用。</w:t>
      </w:r>
    </w:p>
    <w:p w:rsidR="004F4D51" w:rsidRPr="00A55E0D" w:rsidRDefault="004F4D51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截止202</w:t>
      </w:r>
      <w:r w:rsidR="00887AC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年年末，本项目资金实际使用</w:t>
      </w:r>
      <w:r w:rsidR="008B78B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60.69</w:t>
      </w:r>
      <w:r w:rsidR="007C1D9D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万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元</w:t>
      </w:r>
      <w:r w:rsidR="00887AC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,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所有资金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lastRenderedPageBreak/>
        <w:t>均用于学校公用经费支出，支出范围，标准均合</w:t>
      </w:r>
      <w:proofErr w:type="gramStart"/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规</w:t>
      </w:r>
      <w:proofErr w:type="gramEnd"/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合法。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515A0C" w:rsidRPr="00A55E0D" w:rsidRDefault="007C1D9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7C1D9D" w:rsidRPr="00A55E0D" w:rsidRDefault="007C1D9D" w:rsidP="007C1D9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1、学校根据项目申报和经费下达情况进行项目实施；</w:t>
      </w:r>
    </w:p>
    <w:p w:rsidR="00515A0C" w:rsidRPr="00A55E0D" w:rsidRDefault="007C1D9D" w:rsidP="007C1D9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2、拨付时严格按照公用经费支付范围，支付标准，申报上级主管部门进行审核经批复同意后支付。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1、数量指标：学校</w:t>
      </w:r>
      <w:r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公用经费支出</w:t>
      </w: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；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2、质量指标：及时支付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3、时效指标：202</w:t>
      </w:r>
      <w:r w:rsidR="00887AC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全年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4、成本指标：中央资金</w:t>
      </w:r>
      <w:r w:rsidR="008B78B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60.69</w:t>
      </w:r>
      <w:bookmarkStart w:id="0" w:name="_GoBack"/>
      <w:bookmarkEnd w:id="0"/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万元</w:t>
      </w:r>
    </w:p>
    <w:p w:rsidR="007C1D9D" w:rsidRPr="00A55E0D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截止年末，资金无结转结余，无违规记录，项目绩效目标全部完成。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1、社会效益指标：确保教育教学工作保障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2、可持续影响指标：促进教育发展</w:t>
      </w:r>
    </w:p>
    <w:p w:rsidR="007C1D9D" w:rsidRPr="00A55E0D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3、服务对象满意度：服务对象满意度≥95%。</w:t>
      </w:r>
    </w:p>
    <w:p w:rsidR="00515A0C" w:rsidRPr="00A55E0D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A55E0D">
        <w:rPr>
          <w:rFonts w:ascii="黑体" w:eastAsia="黑体" w:hAnsi="宋体" w:hint="eastAsia"/>
        </w:rPr>
        <w:t>四、问题及建议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（一）存在的问题。</w:t>
      </w:r>
    </w:p>
    <w:p w:rsidR="007C1D9D" w:rsidRPr="00A55E0D" w:rsidRDefault="007C1D9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在部门支出经济分类中，预算与决算数有一定偏差</w:t>
      </w:r>
      <w:r w:rsidR="00AB5B52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AB5B52" w:rsidRPr="00A55E0D" w:rsidRDefault="00AB5B52" w:rsidP="00A55E0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1、在编制预算数时，要充分考虑到学校近几年各项开支变化，通过学校内部各部门之间的沟通，对下年可能存在的支出项目进行合理测算，</w:t>
      </w:r>
      <w:proofErr w:type="gramStart"/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让预算</w:t>
      </w:r>
      <w:proofErr w:type="gramEnd"/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数更准确，降低年度决算中的偏差。</w:t>
      </w:r>
    </w:p>
    <w:p w:rsidR="007C1D9D" w:rsidRPr="00A55E0D" w:rsidRDefault="00AB5B52" w:rsidP="00AB5B52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2、预算执行过程中：通过预算执行绩效监控，对预算执行过程进行修正，不仅降低预算支出偏差，也能确保年底保质保量完成年初预算数。</w:t>
      </w:r>
    </w:p>
    <w:sectPr w:rsidR="007C1D9D" w:rsidRPr="00A55E0D" w:rsidSect="00276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92E" w:rsidRDefault="00BA692E" w:rsidP="00105ACC">
      <w:r>
        <w:separator/>
      </w:r>
    </w:p>
  </w:endnote>
  <w:endnote w:type="continuationSeparator" w:id="0">
    <w:p w:rsidR="00BA692E" w:rsidRDefault="00BA692E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92E" w:rsidRDefault="00BA692E" w:rsidP="00105ACC">
      <w:r>
        <w:separator/>
      </w:r>
    </w:p>
  </w:footnote>
  <w:footnote w:type="continuationSeparator" w:id="0">
    <w:p w:rsidR="00BA692E" w:rsidRDefault="00BA692E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BFFE83F2"/>
    <w:rsid w:val="D7FDD76B"/>
    <w:rsid w:val="00000012"/>
    <w:rsid w:val="00105ACC"/>
    <w:rsid w:val="00191C0F"/>
    <w:rsid w:val="002767AB"/>
    <w:rsid w:val="00333C6F"/>
    <w:rsid w:val="003414A3"/>
    <w:rsid w:val="004A4012"/>
    <w:rsid w:val="004F35CF"/>
    <w:rsid w:val="004F4D51"/>
    <w:rsid w:val="00515A0C"/>
    <w:rsid w:val="005B4516"/>
    <w:rsid w:val="00655A1D"/>
    <w:rsid w:val="0065732F"/>
    <w:rsid w:val="007167B4"/>
    <w:rsid w:val="007C1D9D"/>
    <w:rsid w:val="00866E99"/>
    <w:rsid w:val="008829E0"/>
    <w:rsid w:val="00887AC6"/>
    <w:rsid w:val="008B600A"/>
    <w:rsid w:val="008B78B6"/>
    <w:rsid w:val="00A55E0D"/>
    <w:rsid w:val="00AB5B52"/>
    <w:rsid w:val="00B118EC"/>
    <w:rsid w:val="00B744F0"/>
    <w:rsid w:val="00BA692E"/>
    <w:rsid w:val="00BB2CEB"/>
    <w:rsid w:val="00C035BA"/>
    <w:rsid w:val="00D85B9F"/>
    <w:rsid w:val="00F4162B"/>
    <w:rsid w:val="00F62208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AB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2767AB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152</Words>
  <Characters>868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cp:lastPrinted>2024-06-25T07:06:00Z</cp:lastPrinted>
  <dcterms:created xsi:type="dcterms:W3CDTF">2020-07-01T00:19:00Z</dcterms:created>
  <dcterms:modified xsi:type="dcterms:W3CDTF">2024-06-25T07:11:00Z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