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5906A6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  <w:bookmarkStart w:id="0" w:name="_GoBack"/>
      <w:bookmarkEnd w:id="0"/>
    </w:p>
    <w:p w14:paraId="5CC92C94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</w:p>
    <w:p w14:paraId="745ED380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城管执法外勤补助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4E5A523E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789520B1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3037A0C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4B787B8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294167C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 项目立项、资金申报的依据：根据《关于编制2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年城管执法外勤补助经费预算</w:t>
      </w:r>
      <w:r>
        <w:rPr>
          <w:rFonts w:hint="eastAsia" w:eastAsia="方正仿宋_GBK"/>
          <w:kern w:val="0"/>
        </w:rPr>
        <w:t>4.86</w:t>
      </w:r>
      <w:r>
        <w:rPr>
          <w:rFonts w:hint="eastAsia"/>
          <w:lang w:val="zh-CN"/>
        </w:rPr>
        <w:t>万元整</w:t>
      </w:r>
      <w:r>
        <w:rPr>
          <w:lang w:val="zh-CN"/>
        </w:rPr>
        <w:t>。</w:t>
      </w:r>
    </w:p>
    <w:p w14:paraId="3CA5571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3．资金管理办法制定情况，资金支持具体项目的条件、范围与支持方式概况</w:t>
      </w:r>
      <w:r>
        <w:rPr>
          <w:rFonts w:hint="eastAsia"/>
          <w:lang w:val="zh-CN"/>
        </w:rPr>
        <w:t>：此资金只能用于城管队员的外勤补助发放</w:t>
      </w:r>
      <w:r>
        <w:rPr>
          <w:lang w:val="zh-CN"/>
        </w:rPr>
        <w:t>。</w:t>
      </w:r>
    </w:p>
    <w:p w14:paraId="24C32B5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 资金分配的原则及考虑因素</w:t>
      </w:r>
      <w:r>
        <w:rPr>
          <w:rFonts w:hint="eastAsia"/>
          <w:lang w:val="zh-CN"/>
        </w:rPr>
        <w:t>：资金分配用于城管队员的外勤补助发放</w:t>
      </w:r>
      <w:r>
        <w:rPr>
          <w:lang w:val="zh-CN"/>
        </w:rPr>
        <w:t>。</w:t>
      </w:r>
    </w:p>
    <w:p w14:paraId="18BE0C6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439B6CC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1. 项目主要内容</w:t>
      </w:r>
      <w:r>
        <w:rPr>
          <w:rFonts w:hint="eastAsia"/>
          <w:lang w:val="zh-CN"/>
        </w:rPr>
        <w:t>：发放街道城管队伍外勤补助，激发城管队员工作热情，认真落实对辖区单位、农贸市场、流动商贩的监管责任</w:t>
      </w:r>
      <w:r>
        <w:rPr>
          <w:lang w:val="zh-CN"/>
        </w:rPr>
        <w:t>。</w:t>
      </w:r>
    </w:p>
    <w:p w14:paraId="1CDD9F9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 项目应实现的具体绩效目标</w:t>
      </w:r>
      <w:r>
        <w:rPr>
          <w:rFonts w:hint="eastAsia"/>
          <w:lang w:val="zh-CN"/>
        </w:rPr>
        <w:t>：加强城管队伍建设，做好202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年城市管理工作，重点加强流动摊点、占道经营、出店经营的管理，此项目已按计划认真落实了</w:t>
      </w:r>
      <w:r>
        <w:rPr>
          <w:lang w:val="zh-CN"/>
        </w:rPr>
        <w:t>。</w:t>
      </w:r>
    </w:p>
    <w:p w14:paraId="3215118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 分析评价申报内容是否与实际相符，申报目标是否合理可行</w:t>
      </w:r>
      <w:r>
        <w:rPr>
          <w:rFonts w:hint="eastAsia"/>
          <w:lang w:val="zh-CN"/>
        </w:rPr>
        <w:t>：通过自评，申报内容与实际相符，申报目标合理可行</w:t>
      </w:r>
      <w:r>
        <w:rPr>
          <w:lang w:val="zh-CN"/>
        </w:rPr>
        <w:t>。</w:t>
      </w:r>
    </w:p>
    <w:p w14:paraId="00D29A9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062E79B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；二是从与辖区商铺交流交谈进行评价</w:t>
      </w:r>
      <w:r>
        <w:rPr>
          <w:lang w:val="zh-CN"/>
        </w:rPr>
        <w:t>。</w:t>
      </w:r>
    </w:p>
    <w:p w14:paraId="5D3654D6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1477F6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2533A23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1E5A480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084E594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该项目属区级预算项目经费。</w:t>
      </w:r>
    </w:p>
    <w:p w14:paraId="3F55380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已全部到位。</w:t>
      </w:r>
    </w:p>
    <w:p w14:paraId="3E202C6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1B068A0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810582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220E827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111BEC6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65CBD941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3B39CB9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7E19989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5EA2CDE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64AF79E5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7D4C558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461DA9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230F9A0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1.数量指标：共有18名城建协管队员，每人每月外勤补助225元，每季度发放一次。</w:t>
      </w:r>
    </w:p>
    <w:p w14:paraId="45236A6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2.质量指标：加强日常检查考核，落实考核制度。</w:t>
      </w:r>
    </w:p>
    <w:p w14:paraId="353D36BF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006DCEB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4.成本指标：主要用于发放城管队员外勤补助，全年预算指标为4.86万元，调整后预算数4.86万元，实际支出为4.84万元。</w:t>
      </w:r>
    </w:p>
    <w:p w14:paraId="5D8851B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7189040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1.社会效益指标：辖区干净、整洁、靓丽、无污染。</w:t>
      </w:r>
    </w:p>
    <w:p w14:paraId="2192A6D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2.可持续影响指标：逐渐形成文明执法风气。</w:t>
      </w:r>
    </w:p>
    <w:p w14:paraId="330EF899">
      <w:pPr>
        <w:adjustRightInd w:val="0"/>
        <w:snapToGrid w:val="0"/>
        <w:spacing w:line="600" w:lineRule="exact"/>
        <w:rPr>
          <w:lang w:val="zh-CN"/>
        </w:rPr>
      </w:pPr>
      <w:r>
        <w:rPr>
          <w:rFonts w:hint="eastAsia"/>
          <w:lang w:val="zh-CN"/>
        </w:rPr>
        <w:t>　　3.服务对象满意度指标：居民群众满意度95%以上。</w:t>
      </w:r>
    </w:p>
    <w:p w14:paraId="4D9E055D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36061BE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35C118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2E1155D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4B59786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hint="eastAsia"/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745AB34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3E4452CE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年“城管执法外勤补助”项目总结和自查，项目支出绩效自评成绩为100分，自评等级为优秀。</w:t>
      </w:r>
    </w:p>
    <w:p w14:paraId="4F5066A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62963BCA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无。</w:t>
      </w:r>
      <w:r>
        <w:rPr>
          <w:lang w:val="zh-CN"/>
        </w:rPr>
        <w:tab/>
      </w:r>
    </w:p>
    <w:p w14:paraId="6936386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24507DEA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</w:p>
    <w:p w14:paraId="0D8B52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F63491"/>
    <w:multiLevelType w:val="singleLevel"/>
    <w:tmpl w:val="4FF6349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1AFA1FC6"/>
    <w:rsid w:val="1C25106F"/>
    <w:rsid w:val="22AD555F"/>
    <w:rsid w:val="2AF86ED7"/>
    <w:rsid w:val="2B385C88"/>
    <w:rsid w:val="35874596"/>
    <w:rsid w:val="390D6BB4"/>
    <w:rsid w:val="5AFC686B"/>
    <w:rsid w:val="74A708C5"/>
    <w:rsid w:val="771D4D51"/>
    <w:rsid w:val="7C022E3C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1505</Words>
  <Characters>1582</Characters>
  <Lines>9</Lines>
  <Paragraphs>2</Paragraphs>
  <TotalTime>1</TotalTime>
  <ScaleCrop>false</ScaleCrop>
  <LinksUpToDate>false</LinksUpToDate>
  <CharactersWithSpaces>1591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2024-10-24T00:55:16Z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