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pStyle w:val="23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年度攀枝花市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东区非居民用水户</w:t>
      </w:r>
    </w:p>
    <w:p>
      <w:pPr>
        <w:pStyle w:val="23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用水计划指标</w:t>
      </w:r>
    </w:p>
    <w:p>
      <w:pPr>
        <w:autoSpaceDE w:val="0"/>
        <w:adjustRightInd w:val="0"/>
        <w:snapToGrid w:val="0"/>
        <w:spacing w:line="600" w:lineRule="exact"/>
        <w:jc w:val="center"/>
        <w:rPr>
          <w:rFonts w:hint="eastAsia"/>
        </w:rPr>
      </w:pPr>
      <w:r>
        <w:rPr>
          <w:rFonts w:ascii="Times New Roman" w:hAnsi="Times New Roman" w:eastAsia="宋体" w:cs="Times New Roman"/>
          <w:sz w:val="44"/>
          <w:szCs w:val="44"/>
        </w:rPr>
        <w:t xml:space="preserve">                             </w:t>
      </w:r>
      <w:r>
        <w:rPr>
          <w:rFonts w:ascii="仿宋_GB2312" w:hAnsi="仿宋_GB2312" w:eastAsia="宋体" w:cs="Times New Roman"/>
          <w:sz w:val="32"/>
          <w:szCs w:val="32"/>
        </w:rPr>
        <w:t>单位：立方米</w:t>
      </w:r>
    </w:p>
    <w:p>
      <w:pPr>
        <w:rPr>
          <w:rFonts w:hint="eastAsia"/>
        </w:rPr>
      </w:pPr>
    </w:p>
    <w:tbl>
      <w:tblPr>
        <w:tblStyle w:val="2"/>
        <w:tblW w:w="9765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660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年度计划用水量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中国十九冶集团有限公司职工医院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攀枝花市公安局东区分局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攀枝花太平洋商业管理有限公司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101423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攀枝花市驻下酒店有限公司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中国十九冶集团有限公司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四川省十九冶资产运营管理有限公司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139812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中国十九冶集团有限公司职工医院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96271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攀枝花钢城集团有限公司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攀枝花胜钧物业管理有限公司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攀枝花大笮风禾悦餐饮管理有限责任公司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人民街幼儿园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攀枝花钢城集团有限公司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42090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攀枝花钢城集团有限公司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33377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攀枝花钢城集团有限公司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59847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攀枝花钢城集团有限公司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攀枝花万达广场商业管理有限公司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181952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攀枝花国穗置业有限公司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53655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四川联港物业管理有限公司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24153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四川联港物业管理有限公司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攀枝花市恒意达物业管理有限公司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攀枝花和汇房地产开发有限公司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攀枝花胜钧物业管理有限公司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攀枝花公路建设有限公司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31754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四川省第一建筑工程有限公司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攀枝花市平安驾校有限责任公司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攀枝花公路建设有限公司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攀枝花公路建设有限公司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64686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四川攀枝花曲江新鸥鹏文化教育发展有限公司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74071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中国建筑第二工程局有限公司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攀枝花嘉恒物业服务有限公司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48848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攀枝花嘉恒物业服务有限公司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中国邮政集团有限公司攀枝花市分公司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24453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四川吉扬建设集团有限公司攀枝花东区分公司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攀枝花德信商业管理有限公司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中国邮政集团有限公司攀枝花市分公司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攀枝花市红杉钒制品有限公司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135552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攀枝花宾馆酒店管理有限公司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56742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攀枝花城恒三产融合发展有限公司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37747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攀枝花城恒三产融合发展有限公司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114140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攀枝花市中西医结合医院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229233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攀枝花市体育场馆中心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攀枝花市妇幼保健院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78031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云南佰腾置业有限公司攀枝花分公司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攀枝花市东区人民政府炳草岗街道办事处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42994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中国电信股份有限公司攀枝花分公司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123646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国网四川省电力公司攀枝花供电公司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66321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攀枝花市金联旅游文化开发股份有限责任公司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65586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攀枝花中启矿业有限公司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176936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攀枝花拓为建材有限公司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攀枝花市倮果铁路储贸责任有限公司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41786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国网四川省电力公司攀枝花供电公司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120347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攀枝花建设工程有限责任公司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四川攀枝花规划建筑设计研究院有限公司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国网四川省电力公司攀枝花供电公司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38598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攀钢集团攀枝花钢铁研究院有限公司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182845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攀枝花市东区环卫汽车队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26017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攀枝花市汇杰工贸有限责任公司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市第三人民医院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攀枝花市公共交通有限责任公司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攀枝花市凯浩科技有限公司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1292900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攀枝花市立盛旅游发展有限公司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25588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攀枝花市玲华工贸有限责任公司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四川雅艺园建设工程有限公司攀枝花分公司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攀枝花市凯浩科技有限公司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攀枝花市公共交通有限责任公司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44901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攀枝花市公共交通有限责任公司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攀钢集团攀枝花坤牛物流有限公司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四川红宇新材料科技有限公司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四川目伦新材料科技有限公司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41068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攀钢集团攀枝花坤牛物流有限公司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75455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攀枝花安捷物业管理有限公司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攀枝花北华联综合超市有限公司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攀枝花市立新养殖场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31978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攀枝花市东方新天地物业管理有限公司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26769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攀枝花钢城集团瑞矿工业有限公司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84103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攀枝花市东区银江镇双龙滩村股份经济合作联合社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攀枝花市金时代物业管理有限公司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63577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攀枝花市金时代物业管理有限公司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41894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四川省烟草公司攀枝花市公司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22793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攀枝花市嘉祥物业服务有限公司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攀枝花市弘宅物业服务有限公司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23342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攀枝花市锦利钒钛有限公司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攀枝花钢城集团银山钛钢新材料科技有限公司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74886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攀枝花和辉工贸有限公司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29051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攀枝花市弘宅物业服务有限公司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39013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攀枝花市学府酒店有限责任公司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23819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市兴华房地产开发有限公司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攀枝花市第三高级中学校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76507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攀枝花市德源物业管理有限公司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27163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沃尔玛（四川）百货有限公司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34105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攀枝花市花城投资有限责任公司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474482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攀枝花攀益源物流园管理服务有限公司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攀枝花市宇泰轧钢有限责任公司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14588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攀枝花市花城投资有限责任公司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176353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四川衡易物业服务有限公司攀枝花分公司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攀枝花康茂矿业有限公司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13877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四川衡易物业服务有限公司攀枝花分公司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211189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四川衡易物业服务有限公司攀枝花二分公司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24170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攀枝花兴中矿业有限公司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34363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攀枝花市柱宇钒钛有限公司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406468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攀枝花立耀商业管理有限公司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26756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攀枝花市恒意达物业管理有限公司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四川衡易物业服务有限公司攀枝花二分公司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31181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四川衡易物业服务有限公司攀枝花二分公司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23491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攀枝花市永福汽车销售服务有限责任公司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攀枝花大兴物业服务有限责任公司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26446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攀枝花钢城集团天洁物业管理有限公司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220139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攀枝花市新思路居民服务有限公司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13794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攀枝花市万润商业管理有限责任公司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攀枝花金沙产业投资有限公司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27772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攀枝花钢城集团天洁物业管理有限公司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36511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攀枝花市兴泰物业管理有限公司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38064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攀枝花金海实业有限公司金海名都大酒店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94255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四川攀研技术有限公司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29628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四川盈顺物业有限责任公司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72810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四川艾明物业管理有限公司攀枝花分公司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凉山州永益实业有限公司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32718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攀枝花金沙产业投资有限公司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四川艾明物业管理有限公司攀枝花分公司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中国一冶集团有限公司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47026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攀钢集团工程技术有限公司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322609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中国工商银行股份有限公司攀枝花分行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31069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四川攀枝花规划建筑设计研究院有限公司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攀钢集团工程技术有限公司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27089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攀枝花市东区高创投资开发有限责任公司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37134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攀枝花市歌舞剧团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攀枝花市金蓝清洁有限责任公司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攀枝花市皓艾雅环保科技有限责任公司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攀钢集团攀枝花钢钒有限公司能源动力分公司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1011505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攀钢集团钒钛资源股份有限公司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299711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攀枝花环业冶金渣开发有限责任公司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144169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碧桂园生活服务集团股份有限公司攀枝花分公司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52834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攀枝花市远恒居民服务有限公司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119598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四川启创建设工程有限公司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41477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攀钢集团矿业有限公司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64781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攀钢集团矿业有限公司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550094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攀枝花市商居物业服务有限公司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金碧物业有限公司攀枝花分公司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32271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攀枝花市振翔物业管理有限责任公司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攀枝花盛泰康复医院有限公司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成都西部物联集团有限公司攀枝花分公司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38931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四川鸿舰重型机械制造有限责任公司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34491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攀钢集团矿业有限公司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3322203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147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攀枝花显达工贸有限责任公司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148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四川鸿舰重型机械制造有限责任公司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275630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149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攀钢冶金材料有限责任公司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128799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166664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攀枝花市元亨商业经营管理有限责任公司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攀枝花金泰房地产集团有限公司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攀枝花华润燃气有限公司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24387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攀枝花佳泰工贸有限公司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61894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攀枝花市恒誉工贸有限责任公司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攀枝花龙佰丰源矿业有限公司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162806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157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攀枝花华润燃气有限公司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158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中国银行攀枝花分行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159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攀枝花川惠大酒店有限公司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攀枝花市为众居民服务有限公司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36196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攀枝花金福达康肾病医院有限责任公司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市工人文化宫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48249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163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攀枝花市金泰物业管理有限公司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68846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攀枝花三森美居建材有限责任公司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攀枝花天硕商品混凝土有限责任公司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33866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攀枝花发展（控股）集团有限责任公司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167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攀枝花市天宇物业服务有限公司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31463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168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四川密地物流园投资有限公司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32899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169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攀枝花市创盛粉末冶金有限责任公司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33044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170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攀枝花市天宇物业服务有限公司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171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攀枝花山水铜锣置业有限公司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33581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攀枝花市恒天垒投资有限公司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33923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攀枝花市东区林业局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四川省高品房地产开发有限公司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10946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攀钢集团生活服务有限公司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38948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攀钢集团攀枝花金属制品有限公司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92103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177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攀枝花盘江煤焦化有限公司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968434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178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中国铁路成都局集团有限公司西昌机务段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179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攀枝花市阳城冶金辅料厂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180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葛洲坝易普力四川爆破工程有限公司攀枝花分公司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59393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中国铁路成都局集团有限公司西昌车务段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成都星云智联科技有限公司攀枝花分公司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42912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183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四川攀钢梅塞尔气体产品有限公司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507864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184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攀钢集团生活服务有限公司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185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攀钢集团生活服务有限公司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24026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186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中煤第三建设（集团）有限责任公司工程承包分公司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187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攀枝花市交通旅游客运有限责任公司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188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攀枝花市金沙明珠大酒店有限责任公司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189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攀枝花三维实业集团有限公司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190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攀枝花市川滇宾馆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攀枝花市攀百大厦商贸有限公司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192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攀枝花市泰德工贸有限责任公司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攀枝花钢城集团雅圣实业有限公司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攀枝花市旺达商品混凝土有限责任公司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攀枝花市泰德工贸有限责任公司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攀枝花市中心医院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26665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197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攀枝花市中心医院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382462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198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攀钢集团物资贸易有限公司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199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攀枝花市正源商贸有限公司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攀枝花市新开源物资再生有限公司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攀枝花市公安局交通警察支队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28813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攀枝花市冰点食品有限公司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96270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203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攀枝花市野猪林肉联食品有限公司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108604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204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攀钢集团攀枝花钢钒有限公司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947872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205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攀枝花市浩源物流有限责任公司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攀钢集团总医院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207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中国农业银行股份有限公司攀枝花分行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208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攀枝花市宏能商贸有限责任公司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209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攀钢集团总医院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276274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210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攀钢集团攀枝花钢钒有限公司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942254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攀枝花航钛新材料科技有限公司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四川能投润嘉置业有限公司攀枝花分公司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213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攀枝花市兴益房地产开发有限公司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214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攀钢集团攀枝花钢钒有限公司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304526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215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攀枝花市世文清洁服务有限公司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28651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攀钢集团攀枝花钢钒有限公司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23700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217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攀枝花万达广场商业管理有限公司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181952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218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四川省德铭菩提置业有限公司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41495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219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攀钢集团攀枝花钢钒有限公司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207294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220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攀枝花市得天独厚喜事会餐饮服务有限公司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攀枝花市金江冶金化工厂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49132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攀枝花百盛商业有限公司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31885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223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东区人民政府炳街办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224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攀枝花市炅林工贸有限公司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225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攀枝花管家物业服务有限公司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26062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226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四川省合众行商业管理有限公司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227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攀钢集团总医院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186172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228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攀枝花家愉物业服务有限公司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229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攀枝花杰迪矿业有限公司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79439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230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四川丽攀高速公路有限责任公司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23556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231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攀枝花市银兴科技有限公司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232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攀枝花家愉物业服务有限公司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13449</w:t>
            </w:r>
          </w:p>
        </w:tc>
      </w:tr>
    </w:tbl>
    <w:p>
      <w:pPr>
        <w:widowControl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157" w:right="1800" w:bottom="110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MzA2NjBjMjQ5NGRiZjNkNTQ5NDViMTY1MjcwMGMifQ=="/>
  </w:docVars>
  <w:rsids>
    <w:rsidRoot w:val="00FC6754"/>
    <w:rsid w:val="00DE4DF5"/>
    <w:rsid w:val="00FC6754"/>
    <w:rsid w:val="131F35AA"/>
    <w:rsid w:val="4981092F"/>
    <w:rsid w:val="7A46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000FF"/>
      <w:u w:val="single"/>
    </w:rPr>
  </w:style>
  <w:style w:type="paragraph" w:customStyle="1" w:styleId="6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7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xl6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2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3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930</Words>
  <Characters>5303</Characters>
  <Lines>44</Lines>
  <Paragraphs>12</Paragraphs>
  <TotalTime>9</TotalTime>
  <ScaleCrop>false</ScaleCrop>
  <LinksUpToDate>false</LinksUpToDate>
  <CharactersWithSpaces>6221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2024-02-26T08:29:00Z</dcterms:created>
  <dc:creator>Micorosoft</dc:creator>
  <cp:lastModifiedBy>Administrator</cp:lastModifiedBy>
  <dcterms:modified xsi:type="dcterms:W3CDTF">2024-02-26T08:51:35Z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181E1EB418BD4BA7A6BD61EAA8EF8EC1_12</vt:lpwstr>
  </property>
</Properties>
</file>