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小标宋_GBK"/>
          <w:snapToGrid w:val="0"/>
          <w:color w:val="FF0000"/>
          <w:spacing w:val="-80"/>
          <w:kern w:val="34"/>
          <w:sz w:val="84"/>
          <w:szCs w:val="84"/>
        </w:rPr>
      </w:pPr>
      <w:r>
        <w:rPr>
          <w:rFonts w:ascii="Times New Roman" w:hAnsi="Times New Roman" w:eastAsia="方正小标宋_GBK"/>
          <w:snapToGrid w:val="0"/>
          <w:color w:val="FF0000"/>
          <w:kern w:val="34"/>
          <w:sz w:val="84"/>
          <w:szCs w:val="84"/>
        </w:rPr>
        <w:t>残疾人工作简报</w:t>
      </w:r>
    </w:p>
    <w:p>
      <w:pPr>
        <w:keepNext w:val="0"/>
        <w:keepLines w:val="0"/>
        <w:pageBreakBefore w:val="0"/>
        <w:widowControl w:val="0"/>
        <w:kinsoku/>
        <w:wordWrap/>
        <w:overflowPunct/>
        <w:topLinePunct w:val="0"/>
        <w:autoSpaceDE/>
        <w:autoSpaceDN/>
        <w:bidi w:val="0"/>
        <w:adjustRightInd/>
        <w:snapToGrid/>
        <w:spacing w:beforeLines="50" w:line="560" w:lineRule="exact"/>
        <w:jc w:val="center"/>
        <w:textAlignment w:val="auto"/>
        <w:outlineLvl w:val="0"/>
        <w:rPr>
          <w:rFonts w:ascii="Times New Roman" w:hAnsi="Times New Roman" w:eastAsia="方正仿宋简体"/>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sz w:val="32"/>
          <w:szCs w:val="32"/>
        </w:rPr>
      </w:pPr>
    </w:p>
    <w:p>
      <w:pPr>
        <w:keepNext w:val="0"/>
        <w:keepLines w:val="0"/>
        <w:pageBreakBefore w:val="0"/>
        <w:widowControl w:val="0"/>
        <w:pBdr>
          <w:bottom w:val="single" w:color="FF0000" w:sz="18" w:space="1"/>
        </w:pBdr>
        <w:kinsoku/>
        <w:wordWrap/>
        <w:overflowPunct/>
        <w:topLinePunct w:val="0"/>
        <w:autoSpaceDE/>
        <w:autoSpaceDN/>
        <w:bidi w:val="0"/>
        <w:adjustRightInd/>
        <w:snapToGrid/>
        <w:spacing w:line="560" w:lineRule="exact"/>
        <w:textAlignment w:val="auto"/>
        <w:rPr>
          <w:rFonts w:ascii="Times New Roman" w:hAnsi="Times New Roman" w:eastAsia="方正仿宋简体"/>
          <w:sz w:val="32"/>
          <w:szCs w:val="32"/>
        </w:rPr>
      </w:pPr>
      <w:r>
        <w:rPr>
          <w:rFonts w:ascii="Times New Roman" w:hAnsi="Times New Roman" w:eastAsia="方正仿宋_GBK"/>
          <w:sz w:val="32"/>
          <w:szCs w:val="32"/>
        </w:rPr>
        <w:t xml:space="preserve">攀枝花市东区残疾人联合会 </w:t>
      </w:r>
      <w:r>
        <w:rPr>
          <w:rFonts w:ascii="Times New Roman" w:hAnsi="Times New Roman" w:eastAsia="仿宋_GB2312"/>
          <w:sz w:val="32"/>
          <w:szCs w:val="32"/>
        </w:rPr>
        <w:t xml:space="preserve">            </w:t>
      </w:r>
      <w:r>
        <w:rPr>
          <w:rFonts w:ascii="Times New Roman" w:hAnsi="Times New Roman" w:eastAsia="方正仿宋简体"/>
          <w:sz w:val="32"/>
          <w:szCs w:val="32"/>
        </w:rPr>
        <w:t>202</w:t>
      </w:r>
      <w:r>
        <w:rPr>
          <w:rFonts w:hint="eastAsia" w:ascii="Times New Roman" w:hAnsi="Times New Roman" w:eastAsia="方正仿宋简体"/>
          <w:sz w:val="32"/>
          <w:szCs w:val="32"/>
          <w:lang w:val="en-US" w:eastAsia="zh-CN"/>
        </w:rPr>
        <w:t>1</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29</w:t>
      </w:r>
      <w:r>
        <w:rPr>
          <w:rFonts w:ascii="Times New Roman" w:hAnsi="Times New Roman" w:eastAsia="方正仿宋_GBK"/>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sz w:val="32"/>
          <w:szCs w:val="32"/>
        </w:rPr>
      </w:pP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小标宋_GBK"/>
          <w:b/>
          <w:w w:val="80"/>
          <w:sz w:val="38"/>
          <w:szCs w:val="38"/>
        </w:rPr>
      </w:pPr>
      <w:r>
        <w:rPr>
          <w:rFonts w:ascii="Times New Roman" w:hAnsi="Times New Roman" w:eastAsia="方正小标宋_GBK"/>
          <w:b/>
          <w:w w:val="80"/>
          <w:sz w:val="38"/>
          <w:szCs w:val="38"/>
        </w:rPr>
        <w:t>东区残联</w:t>
      </w:r>
      <w:r>
        <w:rPr>
          <w:rFonts w:hint="eastAsia" w:ascii="Times New Roman" w:hAnsi="Times New Roman" w:eastAsia="方正小标宋_GBK"/>
          <w:b/>
          <w:w w:val="80"/>
          <w:sz w:val="38"/>
          <w:szCs w:val="38"/>
          <w:lang w:val="en-US" w:eastAsia="zh-CN"/>
        </w:rPr>
        <w:t>组织</w:t>
      </w:r>
      <w:bookmarkStart w:id="0" w:name="_GoBack"/>
      <w:bookmarkEnd w:id="0"/>
      <w:r>
        <w:rPr>
          <w:rFonts w:hint="eastAsia" w:ascii="Times New Roman" w:hAnsi="Times New Roman" w:eastAsia="方正小标宋_GBK"/>
          <w:b/>
          <w:w w:val="80"/>
          <w:sz w:val="38"/>
          <w:szCs w:val="38"/>
        </w:rPr>
        <w:t>召开</w:t>
      </w:r>
      <w:r>
        <w:rPr>
          <w:rFonts w:hint="eastAsia" w:ascii="Times New Roman" w:hAnsi="Times New Roman" w:eastAsia="方正小标宋_GBK"/>
          <w:b/>
          <w:w w:val="80"/>
          <w:sz w:val="38"/>
          <w:szCs w:val="38"/>
          <w:lang w:val="en-US" w:eastAsia="zh-CN"/>
        </w:rPr>
        <w:t>1</w:t>
      </w:r>
      <w:r>
        <w:rPr>
          <w:rFonts w:ascii="Times New Roman" w:hAnsi="Times New Roman" w:eastAsia="方正小标宋_GBK"/>
          <w:b/>
          <w:w w:val="80"/>
          <w:sz w:val="38"/>
          <w:szCs w:val="38"/>
        </w:rPr>
        <w:t>月党风廉政建设学习及业务讨论会</w:t>
      </w: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方正仿宋_GBK"/>
          <w:sz w:val="33"/>
          <w:szCs w:val="33"/>
        </w:rPr>
      </w:pPr>
      <w:r>
        <w:rPr>
          <w:rFonts w:hint="eastAsia" w:ascii="Times New Roman" w:hAnsi="Times New Roman" w:eastAsia="方正小标宋_GBK"/>
          <w:sz w:val="24"/>
          <w:szCs w:val="24"/>
        </w:rPr>
        <w:t xml:space="preserve"> </w:t>
      </w:r>
    </w:p>
    <w:p>
      <w:pPr>
        <w:keepNext w:val="0"/>
        <w:keepLines w:val="0"/>
        <w:pageBreakBefore w:val="0"/>
        <w:widowControl w:val="0"/>
        <w:kinsoku/>
        <w:wordWrap/>
        <w:overflowPunct/>
        <w:topLinePunct w:val="0"/>
        <w:autoSpaceDE/>
        <w:autoSpaceDN/>
        <w:bidi w:val="0"/>
        <w:adjustRightInd/>
        <w:snapToGrid/>
        <w:spacing w:line="276" w:lineRule="auto"/>
        <w:ind w:firstLine="660" w:firstLineChars="200"/>
        <w:contextualSpacing/>
        <w:textAlignment w:val="auto"/>
        <w:rPr>
          <w:rFonts w:hint="eastAsia" w:ascii="Times New Roman" w:eastAsia="方正仿宋_GBK"/>
          <w:sz w:val="33"/>
          <w:szCs w:val="33"/>
          <w:lang w:val="en-US" w:eastAsia="zh-CN"/>
        </w:rPr>
      </w:pPr>
      <w:r>
        <w:rPr>
          <w:rFonts w:hint="eastAsia" w:ascii="Times New Roman" w:eastAsia="方正仿宋_GBK"/>
          <w:sz w:val="33"/>
          <w:szCs w:val="33"/>
          <w:lang w:val="en-US" w:eastAsia="zh-CN"/>
        </w:rPr>
        <w:t>1月29日，区残联组织全体干部职工在会议室召开了1月党风廉政建设学习及业务讨论会，会议由区残联理事长邓高通知主持。</w:t>
      </w:r>
    </w:p>
    <w:p>
      <w:pPr>
        <w:keepNext w:val="0"/>
        <w:keepLines w:val="0"/>
        <w:pageBreakBefore w:val="0"/>
        <w:widowControl w:val="0"/>
        <w:kinsoku/>
        <w:wordWrap/>
        <w:overflowPunct/>
        <w:topLinePunct w:val="0"/>
        <w:autoSpaceDE/>
        <w:autoSpaceDN/>
        <w:bidi w:val="0"/>
        <w:adjustRightInd/>
        <w:snapToGrid/>
        <w:spacing w:line="276" w:lineRule="auto"/>
        <w:ind w:firstLine="660" w:firstLineChars="200"/>
        <w:contextualSpacing/>
        <w:textAlignment w:val="auto"/>
        <w:rPr>
          <w:rFonts w:hint="default" w:ascii="Times New Roman" w:eastAsia="方正仿宋_GBK"/>
          <w:sz w:val="33"/>
          <w:szCs w:val="33"/>
          <w:lang w:val="en-US" w:eastAsia="zh-CN"/>
        </w:rPr>
      </w:pPr>
      <w:r>
        <w:rPr>
          <w:rFonts w:hint="eastAsia" w:ascii="Times New Roman" w:eastAsia="方正仿宋_GBK"/>
          <w:sz w:val="33"/>
          <w:szCs w:val="33"/>
          <w:lang w:val="en-US" w:eastAsia="zh-CN"/>
        </w:rPr>
        <w:drawing>
          <wp:anchor distT="0" distB="0" distL="114300" distR="114300" simplePos="0" relativeHeight="251658240" behindDoc="1" locked="0" layoutInCell="1" allowOverlap="1">
            <wp:simplePos x="0" y="0"/>
            <wp:positionH relativeFrom="column">
              <wp:posOffset>240030</wp:posOffset>
            </wp:positionH>
            <wp:positionV relativeFrom="paragraph">
              <wp:posOffset>421640</wp:posOffset>
            </wp:positionV>
            <wp:extent cx="2528570" cy="1897380"/>
            <wp:effectExtent l="0" t="0" r="0" b="0"/>
            <wp:wrapTight wrapText="bothSides">
              <wp:wrapPolygon>
                <wp:start x="0" y="0"/>
                <wp:lineTo x="0" y="21513"/>
                <wp:lineTo x="21481" y="21513"/>
                <wp:lineTo x="21481" y="0"/>
                <wp:lineTo x="0" y="0"/>
              </wp:wrapPolygon>
            </wp:wrapTight>
            <wp:docPr id="1" name="图片 1" descr="d9d8d52e6e5d3aece55c357f98096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d8d52e6e5d3aece55c357f98096d4"/>
                    <pic:cNvPicPr>
                      <a:picLocks noChangeAspect="1"/>
                    </pic:cNvPicPr>
                  </pic:nvPicPr>
                  <pic:blipFill>
                    <a:blip r:embed="rId6"/>
                    <a:stretch>
                      <a:fillRect/>
                    </a:stretch>
                  </pic:blipFill>
                  <pic:spPr>
                    <a:xfrm>
                      <a:off x="0" y="0"/>
                      <a:ext cx="2528570" cy="1897380"/>
                    </a:xfrm>
                    <a:prstGeom prst="rect">
                      <a:avLst/>
                    </a:prstGeom>
                  </pic:spPr>
                </pic:pic>
              </a:graphicData>
            </a:graphic>
          </wp:anchor>
        </w:drawing>
      </w:r>
      <w:r>
        <w:rPr>
          <w:rFonts w:hint="eastAsia" w:ascii="Times New Roman" w:eastAsia="方正仿宋_GBK"/>
          <w:sz w:val="33"/>
          <w:szCs w:val="33"/>
          <w:lang w:val="en-US" w:eastAsia="zh-CN"/>
        </w:rPr>
        <w:t>会议首先组织学习了《习近平谈治国理政第三卷之</w:t>
      </w:r>
      <w:r>
        <w:rPr>
          <w:rFonts w:hint="eastAsia" w:ascii="方正仿宋_GBK" w:hAnsi="方正仿宋_GBK" w:eastAsia="方正仿宋_GBK" w:cs="方正仿宋_GBK"/>
          <w:sz w:val="33"/>
          <w:szCs w:val="33"/>
          <w:lang w:val="en-US" w:eastAsia="zh-CN"/>
        </w:rPr>
        <w:t>〈</w:t>
      </w:r>
      <w:r>
        <w:rPr>
          <w:rFonts w:hint="eastAsia" w:ascii="Times New Roman" w:eastAsia="方正仿宋_GBK"/>
          <w:sz w:val="33"/>
          <w:szCs w:val="33"/>
          <w:lang w:val="en-US" w:eastAsia="zh-CN"/>
        </w:rPr>
        <w:t>坚持以全面依法治国新理念新思想新战略为指导，坚定不移走中国特色社会主义法治道路</w:t>
      </w:r>
      <w:r>
        <w:rPr>
          <w:rFonts w:hint="eastAsia" w:ascii="方正仿宋_GBK" w:hAnsi="方正仿宋_GBK" w:eastAsia="方正仿宋_GBK" w:cs="方正仿宋_GBK"/>
          <w:sz w:val="33"/>
          <w:szCs w:val="33"/>
          <w:lang w:val="en-US" w:eastAsia="zh-CN"/>
        </w:rPr>
        <w:t>〉</w:t>
      </w:r>
      <w:r>
        <w:rPr>
          <w:rFonts w:hint="eastAsia" w:ascii="Times New Roman" w:eastAsia="方正仿宋_GBK"/>
          <w:sz w:val="33"/>
          <w:szCs w:val="33"/>
          <w:lang w:val="en-US" w:eastAsia="zh-CN"/>
        </w:rPr>
        <w:t>》《在中共攀枝花市委十届十次全会暨市委经济工作会议上贾瑞云同志代表市委常委会作的工作报告》等重要文章精神和《民法典》第七篇侵权责任第1-3章、《中国共产党党员权利保障条例》《中国共产党地方组织选举工作条例》等法律法规知识，传达了《中共攀枝花市东区纪委 攀枝花市东区监委 关于印发〈开展开展违规发放补贴等福利、违规报销差旅费和超规格接待问题专项清理整治工作方案〉的通知》《中共攀枝花市东区纪律检查委员会关于印发〈攀枝花市东区开展攀枝花市东区开展“两个责任”落实不力问 题专项治理工作方案〉及〈攀枝花市东区开展“四风”突出问题专项治理工作方案〉的通知》《关于进一步强化冬春季疫情防控工作的通知》《攀枝花市东区人民政府办公室关于印发攀枝花市东区社会心理服务体系和危机干预机制建设试点方案的通知》《中共攀枝花市东区区委全面依法治区委员会办公室 关于深入学习贯彻中央全面依法治国工作会议精神的通知》《攀枝花市东区精神文明建设委员会关于印发〈攀枝花市东区文明单位建设与管理办法〉的通知》《中共攀枝花市东区委员会宣传思想工作领导小组关于2020年意识形态工作专项督查情况的通报》等文件精神，通过学习传达《中共攀枝花市东区纪律检查委员会关于对1 起违反中央八项规定精神典型问题、3 起群众身边不正之风和腐败问题的通报》《中共攀枝花市东区纪律检查委员会关于对2 起形式主义、官僚主义典型问题的通报》《攀枝花市东区人民政府办公室关于违反会议纪律情况的通报》等违纪违法典型案例开展警示教育。</w:t>
      </w:r>
    </w:p>
    <w:p>
      <w:pPr>
        <w:keepNext w:val="0"/>
        <w:keepLines w:val="0"/>
        <w:pageBreakBefore w:val="0"/>
        <w:widowControl w:val="0"/>
        <w:kinsoku/>
        <w:wordWrap/>
        <w:overflowPunct/>
        <w:topLinePunct w:val="0"/>
        <w:autoSpaceDE/>
        <w:autoSpaceDN/>
        <w:bidi w:val="0"/>
        <w:adjustRightInd/>
        <w:snapToGrid/>
        <w:spacing w:line="276" w:lineRule="auto"/>
        <w:ind w:firstLine="660" w:firstLineChars="200"/>
        <w:contextualSpacing/>
        <w:textAlignment w:val="auto"/>
        <w:rPr>
          <w:rFonts w:hint="default" w:ascii="Times New Roman" w:eastAsia="方正仿宋_GBK"/>
          <w:sz w:val="33"/>
          <w:szCs w:val="33"/>
          <w:lang w:val="en-US" w:eastAsia="zh-CN"/>
        </w:rPr>
      </w:pPr>
      <w:r>
        <w:rPr>
          <w:rFonts w:hint="eastAsia" w:ascii="Times New Roman" w:eastAsia="方正仿宋_GBK"/>
          <w:sz w:val="33"/>
          <w:szCs w:val="33"/>
          <w:lang w:val="en-US" w:eastAsia="zh-CN"/>
        </w:rPr>
        <w:t xml:space="preserve"> 在业务讨论上，邓高理事长传达了攀枝花市东区区委第十届十五次全体会议暨区委经济工作会议精神；“量服”股负责人员和工作人员就2020年“量服”先进单位及优秀个人考核奖励情况进行了通报，各业务股室对2021年“量服”考核办法完善制定情况进行了集体讨论。</w:t>
      </w:r>
    </w:p>
    <w:p>
      <w:pPr>
        <w:keepNext w:val="0"/>
        <w:keepLines w:val="0"/>
        <w:pageBreakBefore w:val="0"/>
        <w:widowControl w:val="0"/>
        <w:kinsoku/>
        <w:wordWrap/>
        <w:overflowPunct/>
        <w:topLinePunct w:val="0"/>
        <w:autoSpaceDE/>
        <w:autoSpaceDN/>
        <w:bidi w:val="0"/>
        <w:adjustRightInd/>
        <w:snapToGrid/>
        <w:spacing w:line="276" w:lineRule="auto"/>
        <w:ind w:firstLine="660" w:firstLineChars="200"/>
        <w:contextualSpacing/>
        <w:textAlignment w:val="auto"/>
        <w:rPr>
          <w:rFonts w:hint="default" w:ascii="Times New Roman" w:eastAsia="方正仿宋_GBK"/>
          <w:sz w:val="33"/>
          <w:szCs w:val="33"/>
          <w:lang w:val="en-US" w:eastAsia="zh-CN"/>
        </w:rPr>
      </w:pPr>
      <w:r>
        <w:rPr>
          <w:rFonts w:hint="eastAsia" w:ascii="Times New Roman" w:eastAsia="方正仿宋_GBK"/>
          <w:sz w:val="33"/>
          <w:szCs w:val="33"/>
          <w:lang w:val="en-US" w:eastAsia="zh-CN"/>
        </w:rPr>
        <w:t>会议要求：一是坚持依法治理，做好残疾人信访维稳工作，要不断自我检查、自我提升，结合区委巡查反馈问题整改工作要求，不断查缺补漏，找准关键促整改抓落实。二是贯彻落实区委十届十次、区委十届十五次等重要会议精神，结合实际，把握关键思想和重点发展方向，加强培育和引进从事残疾人服务的中介机构，推动康复机构开展职业康复的扶持政策出台，坚持不懈惠民生解民忧，推动残疾人事业再上新台阶。三是旗帜鲜明从严治党，攻坚克难、逆势而上，坚持补齐短板、牢守底线，狠抓思想建设、基层组织建设、干部人才建设和纪律作风建设。四是进一步加强与盛泰等康复医院和残疾人托养机构的沟通和联系，在做好残疾人康复、托养等基本民生的同时，加强残疾人心理疏导、健康讲座、健康宣传等服务力度，推动残疾人心理服务体系和危机干预工作。五是加强常态化疫情防控，春节期间及时传递防控信息，号召大家尽量就地过年，提高聚会聚餐、外出旅行等安全防范意识。六是加强意识形态、精神文明建设，对专题报告不规范、学习强国学习力度不够等问题进行整改；加强阵地管理，进一步完善网络宣传阵地管理制度等；加强残疾人网信、舆论信息的分析研判，特别是对在摸排残疾人需求过程中发现的问题、负面情绪等进行分析，找准突破口积极正面引导残疾人负面思想。七是“量服”考核要严格根据年度“量服”平台完成情况，康复、教就、维权等民生工程完成质量情况，组织建设情况和重要大型活动开展情况，及服务态度情况等多方面进行综合考核，集体打分评优，按考核办法严格发放绩效补贴。</w:t>
      </w:r>
    </w:p>
    <w:p>
      <w:pPr>
        <w:keepNext w:val="0"/>
        <w:keepLines w:val="0"/>
        <w:pageBreakBefore w:val="0"/>
        <w:widowControl w:val="0"/>
        <w:kinsoku/>
        <w:wordWrap/>
        <w:overflowPunct/>
        <w:topLinePunct w:val="0"/>
        <w:autoSpaceDE/>
        <w:autoSpaceDN/>
        <w:bidi w:val="0"/>
        <w:adjustRightInd/>
        <w:snapToGrid/>
        <w:spacing w:line="276" w:lineRule="auto"/>
        <w:ind w:firstLine="825" w:firstLineChars="250"/>
        <w:contextualSpacing/>
        <w:textAlignment w:val="auto"/>
        <w:rPr>
          <w:rFonts w:hint="default" w:ascii="Times New Roman" w:eastAsia="方正仿宋_GBK"/>
          <w:sz w:val="33"/>
          <w:szCs w:val="33"/>
          <w:lang w:val="en-US" w:eastAsia="zh-CN"/>
        </w:rPr>
      </w:pPr>
    </w:p>
    <w:sectPr>
      <w:footerReference r:id="rId3" w:type="default"/>
      <w:footerReference r:id="rId4"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2333"/>
    </w:sdtPr>
    <w:sdtEndPr>
      <w:rPr>
        <w:rFonts w:ascii="宋体" w:hAnsi="宋体"/>
        <w:sz w:val="28"/>
        <w:szCs w:val="28"/>
      </w:rPr>
    </w:sdtEndPr>
    <w:sdt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4"/>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2338"/>
    </w:sdtPr>
    <w:sdtEndPr>
      <w:rPr>
        <w:rFonts w:ascii="宋体" w:hAnsi="宋体"/>
        <w:sz w:val="28"/>
        <w:szCs w:val="28"/>
      </w:rPr>
    </w:sdtEndPr>
    <w:sdtContent>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4"/>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457301"/>
    <w:rsid w:val="00002260"/>
    <w:rsid w:val="00005786"/>
    <w:rsid w:val="00006C7F"/>
    <w:rsid w:val="000169E8"/>
    <w:rsid w:val="00021E97"/>
    <w:rsid w:val="00023D8E"/>
    <w:rsid w:val="00026782"/>
    <w:rsid w:val="0003202A"/>
    <w:rsid w:val="000351B7"/>
    <w:rsid w:val="00046F3B"/>
    <w:rsid w:val="000542FE"/>
    <w:rsid w:val="0005723A"/>
    <w:rsid w:val="00057649"/>
    <w:rsid w:val="00064378"/>
    <w:rsid w:val="00065515"/>
    <w:rsid w:val="0007118A"/>
    <w:rsid w:val="00082F38"/>
    <w:rsid w:val="00090434"/>
    <w:rsid w:val="000904E9"/>
    <w:rsid w:val="00097C5E"/>
    <w:rsid w:val="000A10E1"/>
    <w:rsid w:val="000A4249"/>
    <w:rsid w:val="000C1CA9"/>
    <w:rsid w:val="000C2556"/>
    <w:rsid w:val="000C270E"/>
    <w:rsid w:val="000C32F9"/>
    <w:rsid w:val="000C7864"/>
    <w:rsid w:val="000D1D89"/>
    <w:rsid w:val="000E7128"/>
    <w:rsid w:val="000F4A8A"/>
    <w:rsid w:val="000F617A"/>
    <w:rsid w:val="000F650C"/>
    <w:rsid w:val="000F6790"/>
    <w:rsid w:val="000F7A5B"/>
    <w:rsid w:val="00101EDD"/>
    <w:rsid w:val="00104171"/>
    <w:rsid w:val="00106B44"/>
    <w:rsid w:val="00114259"/>
    <w:rsid w:val="001150DE"/>
    <w:rsid w:val="001167BD"/>
    <w:rsid w:val="001261F4"/>
    <w:rsid w:val="001330B0"/>
    <w:rsid w:val="00133F75"/>
    <w:rsid w:val="001374FA"/>
    <w:rsid w:val="00142879"/>
    <w:rsid w:val="00143554"/>
    <w:rsid w:val="0015210B"/>
    <w:rsid w:val="00152BEE"/>
    <w:rsid w:val="00155CA5"/>
    <w:rsid w:val="00156E04"/>
    <w:rsid w:val="00161CD5"/>
    <w:rsid w:val="00170928"/>
    <w:rsid w:val="00172AD9"/>
    <w:rsid w:val="0017531D"/>
    <w:rsid w:val="00191BC5"/>
    <w:rsid w:val="00192F76"/>
    <w:rsid w:val="00193351"/>
    <w:rsid w:val="001A1064"/>
    <w:rsid w:val="001A2A0D"/>
    <w:rsid w:val="001A2D40"/>
    <w:rsid w:val="001A3FC1"/>
    <w:rsid w:val="001A4D60"/>
    <w:rsid w:val="001C7012"/>
    <w:rsid w:val="001C7F04"/>
    <w:rsid w:val="001D4FD0"/>
    <w:rsid w:val="001E6332"/>
    <w:rsid w:val="001F5895"/>
    <w:rsid w:val="001F60CE"/>
    <w:rsid w:val="001F6589"/>
    <w:rsid w:val="001F74EC"/>
    <w:rsid w:val="00207FE7"/>
    <w:rsid w:val="00210A61"/>
    <w:rsid w:val="00220003"/>
    <w:rsid w:val="00224569"/>
    <w:rsid w:val="00230811"/>
    <w:rsid w:val="00241769"/>
    <w:rsid w:val="00241E90"/>
    <w:rsid w:val="00262DD8"/>
    <w:rsid w:val="0027010A"/>
    <w:rsid w:val="00271231"/>
    <w:rsid w:val="00275198"/>
    <w:rsid w:val="00292D2B"/>
    <w:rsid w:val="002A08D2"/>
    <w:rsid w:val="002A0A42"/>
    <w:rsid w:val="002B24F2"/>
    <w:rsid w:val="002B27DF"/>
    <w:rsid w:val="002B504E"/>
    <w:rsid w:val="002C3F9B"/>
    <w:rsid w:val="002D03F1"/>
    <w:rsid w:val="002D3073"/>
    <w:rsid w:val="002D4EAB"/>
    <w:rsid w:val="002D79C6"/>
    <w:rsid w:val="002D7F2E"/>
    <w:rsid w:val="002E444A"/>
    <w:rsid w:val="002E59FB"/>
    <w:rsid w:val="002F0C1B"/>
    <w:rsid w:val="00302866"/>
    <w:rsid w:val="003035B1"/>
    <w:rsid w:val="00316A05"/>
    <w:rsid w:val="00316AAF"/>
    <w:rsid w:val="00317A07"/>
    <w:rsid w:val="00322A48"/>
    <w:rsid w:val="0034088F"/>
    <w:rsid w:val="003438EA"/>
    <w:rsid w:val="003448C2"/>
    <w:rsid w:val="00347772"/>
    <w:rsid w:val="00347FC8"/>
    <w:rsid w:val="0035029C"/>
    <w:rsid w:val="00352CA2"/>
    <w:rsid w:val="0035511B"/>
    <w:rsid w:val="00360A92"/>
    <w:rsid w:val="00375214"/>
    <w:rsid w:val="003818BB"/>
    <w:rsid w:val="00394C78"/>
    <w:rsid w:val="00396212"/>
    <w:rsid w:val="003A394D"/>
    <w:rsid w:val="003A61D8"/>
    <w:rsid w:val="003B093E"/>
    <w:rsid w:val="003B3715"/>
    <w:rsid w:val="003B382D"/>
    <w:rsid w:val="003B5562"/>
    <w:rsid w:val="003B6553"/>
    <w:rsid w:val="003C0639"/>
    <w:rsid w:val="003C2F79"/>
    <w:rsid w:val="003C643E"/>
    <w:rsid w:val="003D12D0"/>
    <w:rsid w:val="003E08E5"/>
    <w:rsid w:val="003E3A04"/>
    <w:rsid w:val="003E48FF"/>
    <w:rsid w:val="003E4E4B"/>
    <w:rsid w:val="003E70E0"/>
    <w:rsid w:val="003E7CD2"/>
    <w:rsid w:val="003F12CB"/>
    <w:rsid w:val="003F2ACD"/>
    <w:rsid w:val="003F3FC3"/>
    <w:rsid w:val="004045A8"/>
    <w:rsid w:val="004114C9"/>
    <w:rsid w:val="00414A16"/>
    <w:rsid w:val="00416755"/>
    <w:rsid w:val="004224FF"/>
    <w:rsid w:val="00431E60"/>
    <w:rsid w:val="00436EE7"/>
    <w:rsid w:val="004411A1"/>
    <w:rsid w:val="004507A0"/>
    <w:rsid w:val="004513D1"/>
    <w:rsid w:val="00454257"/>
    <w:rsid w:val="00454EB2"/>
    <w:rsid w:val="00455606"/>
    <w:rsid w:val="00455E4A"/>
    <w:rsid w:val="00457301"/>
    <w:rsid w:val="004660E4"/>
    <w:rsid w:val="004740F4"/>
    <w:rsid w:val="00484DD0"/>
    <w:rsid w:val="00485524"/>
    <w:rsid w:val="00491230"/>
    <w:rsid w:val="00495EBB"/>
    <w:rsid w:val="004A44C5"/>
    <w:rsid w:val="004A54C2"/>
    <w:rsid w:val="004A552A"/>
    <w:rsid w:val="004B03D5"/>
    <w:rsid w:val="004C2ACC"/>
    <w:rsid w:val="004D04B1"/>
    <w:rsid w:val="004D0719"/>
    <w:rsid w:val="004D07E5"/>
    <w:rsid w:val="004D1559"/>
    <w:rsid w:val="004D2CC4"/>
    <w:rsid w:val="004D3777"/>
    <w:rsid w:val="004E3807"/>
    <w:rsid w:val="004F0B81"/>
    <w:rsid w:val="004F26F1"/>
    <w:rsid w:val="004F559C"/>
    <w:rsid w:val="004F6B0C"/>
    <w:rsid w:val="0050199B"/>
    <w:rsid w:val="00505A32"/>
    <w:rsid w:val="00531703"/>
    <w:rsid w:val="00532298"/>
    <w:rsid w:val="005336F2"/>
    <w:rsid w:val="00540996"/>
    <w:rsid w:val="00541166"/>
    <w:rsid w:val="00566E4B"/>
    <w:rsid w:val="00567095"/>
    <w:rsid w:val="0057429C"/>
    <w:rsid w:val="0058016C"/>
    <w:rsid w:val="00581294"/>
    <w:rsid w:val="00587839"/>
    <w:rsid w:val="00591701"/>
    <w:rsid w:val="005A07B1"/>
    <w:rsid w:val="005A73B0"/>
    <w:rsid w:val="005B0501"/>
    <w:rsid w:val="005B292E"/>
    <w:rsid w:val="005B412A"/>
    <w:rsid w:val="005C250D"/>
    <w:rsid w:val="005C2926"/>
    <w:rsid w:val="005C2A7F"/>
    <w:rsid w:val="005C4F17"/>
    <w:rsid w:val="005C594D"/>
    <w:rsid w:val="005C756D"/>
    <w:rsid w:val="005D0DB1"/>
    <w:rsid w:val="005E422B"/>
    <w:rsid w:val="005E67DC"/>
    <w:rsid w:val="005F21FC"/>
    <w:rsid w:val="005F24E2"/>
    <w:rsid w:val="005F43F6"/>
    <w:rsid w:val="005F45F5"/>
    <w:rsid w:val="00601E1C"/>
    <w:rsid w:val="006100D8"/>
    <w:rsid w:val="006141F5"/>
    <w:rsid w:val="006172AB"/>
    <w:rsid w:val="00617AA5"/>
    <w:rsid w:val="006249DE"/>
    <w:rsid w:val="00630190"/>
    <w:rsid w:val="00634F81"/>
    <w:rsid w:val="006557BA"/>
    <w:rsid w:val="006612AE"/>
    <w:rsid w:val="00663412"/>
    <w:rsid w:val="0066563E"/>
    <w:rsid w:val="006721BF"/>
    <w:rsid w:val="00673516"/>
    <w:rsid w:val="00674CEE"/>
    <w:rsid w:val="006769F1"/>
    <w:rsid w:val="006917F8"/>
    <w:rsid w:val="006A3AD7"/>
    <w:rsid w:val="006A4C2C"/>
    <w:rsid w:val="006B3603"/>
    <w:rsid w:val="006B58FC"/>
    <w:rsid w:val="006B707D"/>
    <w:rsid w:val="006C169D"/>
    <w:rsid w:val="006C7C91"/>
    <w:rsid w:val="006D3F04"/>
    <w:rsid w:val="006E128F"/>
    <w:rsid w:val="006E1EE5"/>
    <w:rsid w:val="006E3ABB"/>
    <w:rsid w:val="006F760D"/>
    <w:rsid w:val="006F78DE"/>
    <w:rsid w:val="007019A0"/>
    <w:rsid w:val="00703694"/>
    <w:rsid w:val="00704ED9"/>
    <w:rsid w:val="007216F9"/>
    <w:rsid w:val="007365AC"/>
    <w:rsid w:val="00740077"/>
    <w:rsid w:val="00743C8E"/>
    <w:rsid w:val="00751802"/>
    <w:rsid w:val="00753413"/>
    <w:rsid w:val="00760870"/>
    <w:rsid w:val="00761B23"/>
    <w:rsid w:val="007633DC"/>
    <w:rsid w:val="007706E9"/>
    <w:rsid w:val="00772F32"/>
    <w:rsid w:val="00774EDD"/>
    <w:rsid w:val="007772EF"/>
    <w:rsid w:val="007812AC"/>
    <w:rsid w:val="00784DA6"/>
    <w:rsid w:val="00784E29"/>
    <w:rsid w:val="00787EF7"/>
    <w:rsid w:val="00791AB2"/>
    <w:rsid w:val="0079561C"/>
    <w:rsid w:val="007A0BC6"/>
    <w:rsid w:val="007B07D9"/>
    <w:rsid w:val="007B4F75"/>
    <w:rsid w:val="007B6029"/>
    <w:rsid w:val="007B6CC8"/>
    <w:rsid w:val="007C2A60"/>
    <w:rsid w:val="007C2EFF"/>
    <w:rsid w:val="007D0A05"/>
    <w:rsid w:val="007D5DD5"/>
    <w:rsid w:val="007D7320"/>
    <w:rsid w:val="007E6A54"/>
    <w:rsid w:val="007F07F9"/>
    <w:rsid w:val="007F1130"/>
    <w:rsid w:val="007F1994"/>
    <w:rsid w:val="007F3D4A"/>
    <w:rsid w:val="007F56E1"/>
    <w:rsid w:val="00801B16"/>
    <w:rsid w:val="00803439"/>
    <w:rsid w:val="00807900"/>
    <w:rsid w:val="008212D1"/>
    <w:rsid w:val="00823CEE"/>
    <w:rsid w:val="0082437D"/>
    <w:rsid w:val="0082565B"/>
    <w:rsid w:val="00833A37"/>
    <w:rsid w:val="0083417E"/>
    <w:rsid w:val="008453EC"/>
    <w:rsid w:val="008471F4"/>
    <w:rsid w:val="008549D8"/>
    <w:rsid w:val="00855271"/>
    <w:rsid w:val="0085703C"/>
    <w:rsid w:val="00860688"/>
    <w:rsid w:val="0086482C"/>
    <w:rsid w:val="00873EB0"/>
    <w:rsid w:val="00875552"/>
    <w:rsid w:val="0087614B"/>
    <w:rsid w:val="00883005"/>
    <w:rsid w:val="00896D5B"/>
    <w:rsid w:val="008A749A"/>
    <w:rsid w:val="008A7B29"/>
    <w:rsid w:val="008B0DB1"/>
    <w:rsid w:val="008B2983"/>
    <w:rsid w:val="008B2D6E"/>
    <w:rsid w:val="008B34DC"/>
    <w:rsid w:val="008B48B9"/>
    <w:rsid w:val="008C0808"/>
    <w:rsid w:val="008C49F8"/>
    <w:rsid w:val="008D114E"/>
    <w:rsid w:val="008D1CCF"/>
    <w:rsid w:val="008D392B"/>
    <w:rsid w:val="008D7461"/>
    <w:rsid w:val="008E1D89"/>
    <w:rsid w:val="008E1F36"/>
    <w:rsid w:val="008E6B58"/>
    <w:rsid w:val="008E7EB7"/>
    <w:rsid w:val="008F26EB"/>
    <w:rsid w:val="008F339B"/>
    <w:rsid w:val="008F5ED7"/>
    <w:rsid w:val="008F7BF3"/>
    <w:rsid w:val="00903EE7"/>
    <w:rsid w:val="00913869"/>
    <w:rsid w:val="00916D8E"/>
    <w:rsid w:val="00923716"/>
    <w:rsid w:val="00931B98"/>
    <w:rsid w:val="009405E6"/>
    <w:rsid w:val="00943183"/>
    <w:rsid w:val="00947DFA"/>
    <w:rsid w:val="009501EB"/>
    <w:rsid w:val="0095098C"/>
    <w:rsid w:val="00950FD0"/>
    <w:rsid w:val="00953516"/>
    <w:rsid w:val="00953896"/>
    <w:rsid w:val="00955ACD"/>
    <w:rsid w:val="009564F9"/>
    <w:rsid w:val="00957836"/>
    <w:rsid w:val="00961BCF"/>
    <w:rsid w:val="00964C69"/>
    <w:rsid w:val="00976254"/>
    <w:rsid w:val="00977674"/>
    <w:rsid w:val="00980589"/>
    <w:rsid w:val="00981383"/>
    <w:rsid w:val="00986956"/>
    <w:rsid w:val="009A0BF9"/>
    <w:rsid w:val="009A2B3E"/>
    <w:rsid w:val="009B0CFE"/>
    <w:rsid w:val="009B38F3"/>
    <w:rsid w:val="009B7C05"/>
    <w:rsid w:val="009C54B4"/>
    <w:rsid w:val="009C67D3"/>
    <w:rsid w:val="009C6AB0"/>
    <w:rsid w:val="009C6C77"/>
    <w:rsid w:val="009D1DE9"/>
    <w:rsid w:val="009E0C3E"/>
    <w:rsid w:val="009E44FC"/>
    <w:rsid w:val="009F3560"/>
    <w:rsid w:val="009F41EB"/>
    <w:rsid w:val="00A00AA1"/>
    <w:rsid w:val="00A01078"/>
    <w:rsid w:val="00A057D3"/>
    <w:rsid w:val="00A06E69"/>
    <w:rsid w:val="00A10B86"/>
    <w:rsid w:val="00A12E37"/>
    <w:rsid w:val="00A14AF9"/>
    <w:rsid w:val="00A16905"/>
    <w:rsid w:val="00A17C30"/>
    <w:rsid w:val="00A21EA8"/>
    <w:rsid w:val="00A22B0A"/>
    <w:rsid w:val="00A32866"/>
    <w:rsid w:val="00A37C02"/>
    <w:rsid w:val="00A42C86"/>
    <w:rsid w:val="00A439D9"/>
    <w:rsid w:val="00A4449D"/>
    <w:rsid w:val="00A45CA8"/>
    <w:rsid w:val="00A45FB2"/>
    <w:rsid w:val="00A47DA4"/>
    <w:rsid w:val="00A56BBD"/>
    <w:rsid w:val="00A5770D"/>
    <w:rsid w:val="00A614E1"/>
    <w:rsid w:val="00A64434"/>
    <w:rsid w:val="00A70F1E"/>
    <w:rsid w:val="00A71FB2"/>
    <w:rsid w:val="00A76C70"/>
    <w:rsid w:val="00A76F38"/>
    <w:rsid w:val="00A805AC"/>
    <w:rsid w:val="00A8223B"/>
    <w:rsid w:val="00A83F06"/>
    <w:rsid w:val="00A93966"/>
    <w:rsid w:val="00AA3060"/>
    <w:rsid w:val="00AB0B72"/>
    <w:rsid w:val="00AB45ED"/>
    <w:rsid w:val="00AB7316"/>
    <w:rsid w:val="00AD13F7"/>
    <w:rsid w:val="00AD5A7B"/>
    <w:rsid w:val="00AE11B6"/>
    <w:rsid w:val="00AE1F7B"/>
    <w:rsid w:val="00AE6EB6"/>
    <w:rsid w:val="00AE76F8"/>
    <w:rsid w:val="00AF4CB7"/>
    <w:rsid w:val="00AF784B"/>
    <w:rsid w:val="00B03495"/>
    <w:rsid w:val="00B060BC"/>
    <w:rsid w:val="00B1031A"/>
    <w:rsid w:val="00B12057"/>
    <w:rsid w:val="00B2045D"/>
    <w:rsid w:val="00B32C6F"/>
    <w:rsid w:val="00B3573B"/>
    <w:rsid w:val="00B37371"/>
    <w:rsid w:val="00B41B12"/>
    <w:rsid w:val="00B45B5C"/>
    <w:rsid w:val="00B45C71"/>
    <w:rsid w:val="00B47B4F"/>
    <w:rsid w:val="00B504FD"/>
    <w:rsid w:val="00B522AC"/>
    <w:rsid w:val="00B8526F"/>
    <w:rsid w:val="00B96BD8"/>
    <w:rsid w:val="00BA1FD4"/>
    <w:rsid w:val="00BA3BA2"/>
    <w:rsid w:val="00BB6508"/>
    <w:rsid w:val="00BB700F"/>
    <w:rsid w:val="00BD03A5"/>
    <w:rsid w:val="00BD5A16"/>
    <w:rsid w:val="00BD6C40"/>
    <w:rsid w:val="00BE41CC"/>
    <w:rsid w:val="00BE6E02"/>
    <w:rsid w:val="00BF22F5"/>
    <w:rsid w:val="00BF4FB0"/>
    <w:rsid w:val="00BF6F8F"/>
    <w:rsid w:val="00C04EDE"/>
    <w:rsid w:val="00C0682D"/>
    <w:rsid w:val="00C06F2F"/>
    <w:rsid w:val="00C17AD1"/>
    <w:rsid w:val="00C2172F"/>
    <w:rsid w:val="00C22C30"/>
    <w:rsid w:val="00C24428"/>
    <w:rsid w:val="00C32E49"/>
    <w:rsid w:val="00C37D55"/>
    <w:rsid w:val="00C445B1"/>
    <w:rsid w:val="00C535BC"/>
    <w:rsid w:val="00C71D0A"/>
    <w:rsid w:val="00C7228E"/>
    <w:rsid w:val="00C7358B"/>
    <w:rsid w:val="00C74773"/>
    <w:rsid w:val="00C769C4"/>
    <w:rsid w:val="00C76E6C"/>
    <w:rsid w:val="00C77323"/>
    <w:rsid w:val="00C86960"/>
    <w:rsid w:val="00C93AD4"/>
    <w:rsid w:val="00CA4B6A"/>
    <w:rsid w:val="00CA6F40"/>
    <w:rsid w:val="00CB15EA"/>
    <w:rsid w:val="00CB5058"/>
    <w:rsid w:val="00CC0D4F"/>
    <w:rsid w:val="00CC0DEE"/>
    <w:rsid w:val="00CC4F0A"/>
    <w:rsid w:val="00CD0CA5"/>
    <w:rsid w:val="00CD0F49"/>
    <w:rsid w:val="00CD1A7C"/>
    <w:rsid w:val="00CD21F8"/>
    <w:rsid w:val="00CD4378"/>
    <w:rsid w:val="00CD6B27"/>
    <w:rsid w:val="00CE4940"/>
    <w:rsid w:val="00CE4A80"/>
    <w:rsid w:val="00CF6F1C"/>
    <w:rsid w:val="00D00B58"/>
    <w:rsid w:val="00D0291D"/>
    <w:rsid w:val="00D0776D"/>
    <w:rsid w:val="00D10E04"/>
    <w:rsid w:val="00D34A19"/>
    <w:rsid w:val="00D35AF7"/>
    <w:rsid w:val="00D40DDC"/>
    <w:rsid w:val="00D50155"/>
    <w:rsid w:val="00D53419"/>
    <w:rsid w:val="00D53BFF"/>
    <w:rsid w:val="00D560EE"/>
    <w:rsid w:val="00D63E15"/>
    <w:rsid w:val="00D6427A"/>
    <w:rsid w:val="00D86629"/>
    <w:rsid w:val="00D94D0D"/>
    <w:rsid w:val="00DA24EB"/>
    <w:rsid w:val="00DA3637"/>
    <w:rsid w:val="00DB1229"/>
    <w:rsid w:val="00DB2149"/>
    <w:rsid w:val="00DB345E"/>
    <w:rsid w:val="00DC08A9"/>
    <w:rsid w:val="00DC79D4"/>
    <w:rsid w:val="00DD438F"/>
    <w:rsid w:val="00DE05AE"/>
    <w:rsid w:val="00DF01FC"/>
    <w:rsid w:val="00E028EA"/>
    <w:rsid w:val="00E04AB1"/>
    <w:rsid w:val="00E07071"/>
    <w:rsid w:val="00E11EB7"/>
    <w:rsid w:val="00E17B46"/>
    <w:rsid w:val="00E205D4"/>
    <w:rsid w:val="00E22BBE"/>
    <w:rsid w:val="00E24656"/>
    <w:rsid w:val="00E24B4C"/>
    <w:rsid w:val="00E413C6"/>
    <w:rsid w:val="00E47061"/>
    <w:rsid w:val="00E719F0"/>
    <w:rsid w:val="00E71C7D"/>
    <w:rsid w:val="00E76638"/>
    <w:rsid w:val="00E775BE"/>
    <w:rsid w:val="00E8092A"/>
    <w:rsid w:val="00E8536D"/>
    <w:rsid w:val="00E9266A"/>
    <w:rsid w:val="00E96662"/>
    <w:rsid w:val="00EA185C"/>
    <w:rsid w:val="00EA4F27"/>
    <w:rsid w:val="00EA5529"/>
    <w:rsid w:val="00EB5ED2"/>
    <w:rsid w:val="00EC20B6"/>
    <w:rsid w:val="00EC7530"/>
    <w:rsid w:val="00ED71D9"/>
    <w:rsid w:val="00EE35F9"/>
    <w:rsid w:val="00EF5F34"/>
    <w:rsid w:val="00F00FE7"/>
    <w:rsid w:val="00F00FF6"/>
    <w:rsid w:val="00F0570D"/>
    <w:rsid w:val="00F06F69"/>
    <w:rsid w:val="00F115DA"/>
    <w:rsid w:val="00F1638F"/>
    <w:rsid w:val="00F244B5"/>
    <w:rsid w:val="00F24C2A"/>
    <w:rsid w:val="00F33051"/>
    <w:rsid w:val="00F3685E"/>
    <w:rsid w:val="00F3783E"/>
    <w:rsid w:val="00F40842"/>
    <w:rsid w:val="00F470A7"/>
    <w:rsid w:val="00F52095"/>
    <w:rsid w:val="00F5797F"/>
    <w:rsid w:val="00F62DC8"/>
    <w:rsid w:val="00F6385F"/>
    <w:rsid w:val="00F712F1"/>
    <w:rsid w:val="00F7497F"/>
    <w:rsid w:val="00F834A5"/>
    <w:rsid w:val="00F8517A"/>
    <w:rsid w:val="00F85D31"/>
    <w:rsid w:val="00F92B61"/>
    <w:rsid w:val="00F92F07"/>
    <w:rsid w:val="00F9361F"/>
    <w:rsid w:val="00F95D4E"/>
    <w:rsid w:val="00FA7517"/>
    <w:rsid w:val="00FB07B6"/>
    <w:rsid w:val="00FB122A"/>
    <w:rsid w:val="00FC0444"/>
    <w:rsid w:val="00FC2A21"/>
    <w:rsid w:val="00FC4FED"/>
    <w:rsid w:val="00FE1CA8"/>
    <w:rsid w:val="00FE4DBD"/>
    <w:rsid w:val="00FE541F"/>
    <w:rsid w:val="00FE620F"/>
    <w:rsid w:val="00FF1777"/>
    <w:rsid w:val="00FF1B27"/>
    <w:rsid w:val="00FF28FD"/>
    <w:rsid w:val="00FF32F3"/>
    <w:rsid w:val="00FF3808"/>
    <w:rsid w:val="00FF6EFB"/>
    <w:rsid w:val="02AA7516"/>
    <w:rsid w:val="04A4026A"/>
    <w:rsid w:val="050214CC"/>
    <w:rsid w:val="05A71F7A"/>
    <w:rsid w:val="05E84964"/>
    <w:rsid w:val="065E075E"/>
    <w:rsid w:val="06733C18"/>
    <w:rsid w:val="07642E57"/>
    <w:rsid w:val="07F13EE2"/>
    <w:rsid w:val="093B1C89"/>
    <w:rsid w:val="09504DDE"/>
    <w:rsid w:val="096910AD"/>
    <w:rsid w:val="0AE25219"/>
    <w:rsid w:val="0C2765AA"/>
    <w:rsid w:val="0DF42BBB"/>
    <w:rsid w:val="0F7F6051"/>
    <w:rsid w:val="101D45C9"/>
    <w:rsid w:val="101F1D48"/>
    <w:rsid w:val="1169259A"/>
    <w:rsid w:val="11CE4BB3"/>
    <w:rsid w:val="14476081"/>
    <w:rsid w:val="14AE1367"/>
    <w:rsid w:val="164E6A5D"/>
    <w:rsid w:val="18F900B5"/>
    <w:rsid w:val="1AF05DC0"/>
    <w:rsid w:val="1C70061B"/>
    <w:rsid w:val="1CF40D15"/>
    <w:rsid w:val="1D243EA8"/>
    <w:rsid w:val="1D5C6A00"/>
    <w:rsid w:val="20175087"/>
    <w:rsid w:val="204B58CA"/>
    <w:rsid w:val="205F151F"/>
    <w:rsid w:val="22CA61CB"/>
    <w:rsid w:val="23055561"/>
    <w:rsid w:val="24470B7B"/>
    <w:rsid w:val="24C81A53"/>
    <w:rsid w:val="25400EB4"/>
    <w:rsid w:val="254222C9"/>
    <w:rsid w:val="2691701C"/>
    <w:rsid w:val="269772B3"/>
    <w:rsid w:val="278E0CC1"/>
    <w:rsid w:val="27B32F09"/>
    <w:rsid w:val="28196294"/>
    <w:rsid w:val="2A5B074D"/>
    <w:rsid w:val="2A784F51"/>
    <w:rsid w:val="2B8C6932"/>
    <w:rsid w:val="2D3657E7"/>
    <w:rsid w:val="2D401E6F"/>
    <w:rsid w:val="30A369B7"/>
    <w:rsid w:val="31716DBA"/>
    <w:rsid w:val="31B44028"/>
    <w:rsid w:val="320E1A20"/>
    <w:rsid w:val="33512F81"/>
    <w:rsid w:val="34D31055"/>
    <w:rsid w:val="360219C7"/>
    <w:rsid w:val="36251E80"/>
    <w:rsid w:val="36371A98"/>
    <w:rsid w:val="363F2551"/>
    <w:rsid w:val="378D3C18"/>
    <w:rsid w:val="38AC77D0"/>
    <w:rsid w:val="398E15EE"/>
    <w:rsid w:val="39BF11C1"/>
    <w:rsid w:val="3B8C49F9"/>
    <w:rsid w:val="3BF270B2"/>
    <w:rsid w:val="3BFE4B4C"/>
    <w:rsid w:val="3CC65782"/>
    <w:rsid w:val="3CEE151E"/>
    <w:rsid w:val="3EE978E0"/>
    <w:rsid w:val="3FA96D31"/>
    <w:rsid w:val="3FD43657"/>
    <w:rsid w:val="403209C8"/>
    <w:rsid w:val="40386AFA"/>
    <w:rsid w:val="41923A3A"/>
    <w:rsid w:val="42483084"/>
    <w:rsid w:val="43F46F5E"/>
    <w:rsid w:val="445A656E"/>
    <w:rsid w:val="46BA3548"/>
    <w:rsid w:val="47E6201A"/>
    <w:rsid w:val="48CD60D6"/>
    <w:rsid w:val="49D6509D"/>
    <w:rsid w:val="49E66B65"/>
    <w:rsid w:val="4D1763AF"/>
    <w:rsid w:val="4D1F4961"/>
    <w:rsid w:val="4DF3372E"/>
    <w:rsid w:val="4E465B7A"/>
    <w:rsid w:val="4EC86D16"/>
    <w:rsid w:val="4F302141"/>
    <w:rsid w:val="520F11A7"/>
    <w:rsid w:val="528B37D2"/>
    <w:rsid w:val="529650AF"/>
    <w:rsid w:val="54500FCD"/>
    <w:rsid w:val="546E62E7"/>
    <w:rsid w:val="551D0556"/>
    <w:rsid w:val="57A54984"/>
    <w:rsid w:val="5DF74427"/>
    <w:rsid w:val="5EFE2C81"/>
    <w:rsid w:val="5FBE5E3C"/>
    <w:rsid w:val="62384D3E"/>
    <w:rsid w:val="62D7697F"/>
    <w:rsid w:val="644346E0"/>
    <w:rsid w:val="65DB4C2A"/>
    <w:rsid w:val="663934F4"/>
    <w:rsid w:val="67070D2C"/>
    <w:rsid w:val="671907F2"/>
    <w:rsid w:val="67E81966"/>
    <w:rsid w:val="69E21FE2"/>
    <w:rsid w:val="6B001689"/>
    <w:rsid w:val="6C825220"/>
    <w:rsid w:val="6E8D7FE3"/>
    <w:rsid w:val="6EAD1EFE"/>
    <w:rsid w:val="6ECF6594"/>
    <w:rsid w:val="711140CA"/>
    <w:rsid w:val="71F12C20"/>
    <w:rsid w:val="72146FCB"/>
    <w:rsid w:val="72181BFF"/>
    <w:rsid w:val="72C916ED"/>
    <w:rsid w:val="730955A7"/>
    <w:rsid w:val="73AD445E"/>
    <w:rsid w:val="7636611E"/>
    <w:rsid w:val="787E1901"/>
    <w:rsid w:val="7C151B32"/>
    <w:rsid w:val="7DDC3B93"/>
    <w:rsid w:val="7E2978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sz w:val="32"/>
      <w:szCs w:val="24"/>
    </w:rPr>
  </w:style>
  <w:style w:type="paragraph" w:styleId="3">
    <w:name w:val="Balloon Text"/>
    <w:basedOn w:val="1"/>
    <w:link w:val="11"/>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semiHidden/>
    <w:qFormat/>
    <w:locked/>
    <w:uiPriority w:val="99"/>
    <w:rPr>
      <w:rFonts w:cs="Times New Roman"/>
      <w:sz w:val="18"/>
      <w:szCs w:val="18"/>
    </w:rPr>
  </w:style>
  <w:style w:type="character" w:customStyle="1" w:styleId="10">
    <w:name w:val="页脚 Char"/>
    <w:basedOn w:val="8"/>
    <w:link w:val="4"/>
    <w:qFormat/>
    <w:locked/>
    <w:uiPriority w:val="99"/>
    <w:rPr>
      <w:rFonts w:cs="Times New Roman"/>
      <w:sz w:val="18"/>
      <w:szCs w:val="18"/>
    </w:rPr>
  </w:style>
  <w:style w:type="character" w:customStyle="1" w:styleId="11">
    <w:name w:val="批注框文本 Char"/>
    <w:basedOn w:val="8"/>
    <w:link w:val="3"/>
    <w:semiHidden/>
    <w:qFormat/>
    <w:locked/>
    <w:uiPriority w:val="99"/>
    <w:rPr>
      <w:rFonts w:cs="Times New Roman"/>
      <w:sz w:val="18"/>
      <w:szCs w:val="18"/>
    </w:rPr>
  </w:style>
  <w:style w:type="paragraph" w:styleId="12">
    <w:name w:val="No Spacin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1"/>
    <w:qFormat/>
    <w:uiPriority w:val="0"/>
    <w:pPr>
      <w:ind w:firstLine="420" w:firstLineChars="200"/>
    </w:pPr>
  </w:style>
  <w:style w:type="character" w:customStyle="1" w:styleId="14">
    <w:name w:val="正文文本 Char"/>
    <w:link w:val="2"/>
    <w:qFormat/>
    <w:uiPriority w:val="0"/>
    <w:rPr>
      <w:kern w:val="2"/>
      <w:sz w:val="32"/>
      <w:szCs w:val="24"/>
    </w:rPr>
  </w:style>
  <w:style w:type="character" w:customStyle="1" w:styleId="15">
    <w:name w:val="正文文本 Char1"/>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ED129-79A3-4244-AE37-126F7A68F8EE}">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4</Pages>
  <Words>221</Words>
  <Characters>1260</Characters>
  <Lines>10</Lines>
  <Paragraphs>2</Paragraphs>
  <TotalTime>7</TotalTime>
  <ScaleCrop>false</ScaleCrop>
  <LinksUpToDate>false</LinksUpToDate>
  <CharactersWithSpaces>1479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2019-06-05T02:16:00Z</dcterms:created>
  <dc:creator>姚兰</dc:creator>
  <cp:lastModifiedBy>熊娟</cp:lastModifiedBy>
  <dcterms:modified xsi:type="dcterms:W3CDTF">2021-02-01T08:05:25Z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504675943_btnclosed</vt:lpwstr>
  </property>
</Properties>
</file>