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BF" w:rsidRDefault="000C3CBF">
      <w:pPr>
        <w:shd w:val="clear" w:color="auto" w:fill="FFFFFF"/>
        <w:adjustRightInd w:val="0"/>
        <w:snapToGrid w:val="0"/>
        <w:spacing w:line="550" w:lineRule="exact"/>
        <w:jc w:val="center"/>
        <w:rPr>
          <w:rFonts w:ascii="小标宋" w:eastAsia="小标宋" w:hAnsi="仿宋_GB2312" w:cs="仿宋_GB2312"/>
          <w:kern w:val="0"/>
          <w:sz w:val="44"/>
          <w:szCs w:val="44"/>
        </w:rPr>
      </w:pPr>
    </w:p>
    <w:p w:rsidR="000C3CBF" w:rsidRDefault="000C3CBF">
      <w:pPr>
        <w:shd w:val="clear" w:color="auto" w:fill="FFFFFF"/>
        <w:adjustRightInd w:val="0"/>
        <w:snapToGrid w:val="0"/>
        <w:spacing w:line="550" w:lineRule="exact"/>
        <w:jc w:val="center"/>
        <w:rPr>
          <w:rFonts w:ascii="小标宋" w:eastAsia="小标宋" w:hAnsi="仿宋_GB2312" w:cs="仿宋_GB2312"/>
          <w:kern w:val="0"/>
          <w:sz w:val="44"/>
          <w:szCs w:val="44"/>
        </w:rPr>
      </w:pPr>
      <w:r>
        <w:rPr>
          <w:rFonts w:ascii="小标宋" w:eastAsia="小标宋" w:hAnsi="仿宋_GB2312" w:cs="仿宋_GB2312" w:hint="eastAsia"/>
          <w:kern w:val="0"/>
          <w:sz w:val="44"/>
          <w:szCs w:val="44"/>
        </w:rPr>
        <w:t>二级及以下医疗机构执业登记</w:t>
      </w:r>
    </w:p>
    <w:p w:rsidR="000C3CBF" w:rsidRDefault="000C3CBF">
      <w:pPr>
        <w:shd w:val="clear" w:color="auto" w:fill="FFFFFF"/>
        <w:adjustRightInd w:val="0"/>
        <w:snapToGrid w:val="0"/>
        <w:spacing w:line="550" w:lineRule="exact"/>
        <w:jc w:val="center"/>
        <w:rPr>
          <w:rFonts w:ascii="小标宋" w:eastAsia="小标宋" w:hAnsi="仿宋_GB2312" w:cs="仿宋_GB2312"/>
          <w:kern w:val="0"/>
          <w:sz w:val="44"/>
          <w:szCs w:val="44"/>
        </w:rPr>
      </w:pPr>
      <w:r>
        <w:rPr>
          <w:rFonts w:ascii="小标宋" w:eastAsia="小标宋" w:hAnsi="仿宋_GB2312" w:cs="仿宋_GB2312" w:hint="eastAsia"/>
          <w:kern w:val="0"/>
          <w:sz w:val="44"/>
          <w:szCs w:val="44"/>
        </w:rPr>
        <w:t>公</w:t>
      </w:r>
      <w:r>
        <w:rPr>
          <w:rFonts w:ascii="小标宋" w:eastAsia="小标宋" w:hAnsi="仿宋_GB2312" w:cs="仿宋_GB2312"/>
          <w:kern w:val="0"/>
          <w:sz w:val="44"/>
          <w:szCs w:val="44"/>
        </w:rPr>
        <w:t xml:space="preserve">   </w:t>
      </w:r>
      <w:r>
        <w:rPr>
          <w:rFonts w:ascii="小标宋" w:eastAsia="小标宋" w:hAnsi="仿宋_GB2312" w:cs="仿宋_GB2312" w:hint="eastAsia"/>
          <w:kern w:val="0"/>
          <w:sz w:val="44"/>
          <w:szCs w:val="44"/>
        </w:rPr>
        <w:t>示</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近期，攀枝花天明眼科诊所向我局申请医疗机构执业登记事项，现将拟执业登记医疗机构基本情况公示如下</w:t>
      </w:r>
      <w:r>
        <w:rPr>
          <w:rFonts w:ascii="仿宋_GB2312" w:eastAsia="仿宋_GB2312" w:hAnsi="仿宋_GB2312" w:cs="仿宋_GB2312"/>
          <w:kern w:val="0"/>
          <w:sz w:val="32"/>
          <w:szCs w:val="32"/>
        </w:rPr>
        <w:t>:</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医疗机构名称：攀枝花天明眼科诊所风城经贸大厦分所</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医疗机构类别：普通诊所</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医疗机构级别：未评级</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申请人（单位）名称：攀枝花天明眼科诊所</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负责人：黄嗣新</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所有制形式：私有</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经营性质：营利性</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执业地点：攀枝花市东区机场路</w:t>
      </w:r>
      <w:r>
        <w:rPr>
          <w:rFonts w:ascii="仿宋_GB2312" w:eastAsia="仿宋_GB2312" w:hAnsi="仿宋_GB2312" w:cs="仿宋_GB2312"/>
          <w:kern w:val="0"/>
          <w:sz w:val="32"/>
          <w:szCs w:val="32"/>
        </w:rPr>
        <w:t>118</w:t>
      </w:r>
      <w:r>
        <w:rPr>
          <w:rFonts w:ascii="仿宋_GB2312" w:eastAsia="仿宋_GB2312" w:hAnsi="仿宋_GB2312" w:cs="仿宋_GB2312" w:hint="eastAsia"/>
          <w:kern w:val="0"/>
          <w:sz w:val="32"/>
          <w:szCs w:val="32"/>
        </w:rPr>
        <w:t>号钢城经贸大厦</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栋</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层</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诊疗科目：眼科</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床位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牙椅</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数：</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台</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公示时间：</w:t>
      </w:r>
      <w:smartTag w:uri="urn:schemas-microsoft-com:office:smarttags" w:element="chsdate">
        <w:smartTagPr>
          <w:attr w:name="IsROCDate" w:val="False"/>
          <w:attr w:name="IsLunarDate" w:val="False"/>
          <w:attr w:name="Day" w:val="26"/>
          <w:attr w:name="Month" w:val="11"/>
          <w:attr w:name="Year" w:val="2020"/>
        </w:smartTagP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26</w:t>
        </w:r>
        <w:r>
          <w:rPr>
            <w:rFonts w:ascii="仿宋_GB2312" w:eastAsia="仿宋_GB2312" w:hAnsi="仿宋_GB2312" w:cs="仿宋_GB2312" w:hint="eastAsia"/>
            <w:kern w:val="0"/>
            <w:sz w:val="32"/>
            <w:szCs w:val="32"/>
          </w:rPr>
          <w:t>日</w:t>
        </w:r>
      </w:smartTag>
      <w:r>
        <w:rPr>
          <w:rFonts w:ascii="仿宋_GB2312" w:eastAsia="仿宋_GB2312" w:hAnsi="仿宋_GB2312" w:cs="仿宋_GB2312" w:hint="eastAsia"/>
          <w:kern w:val="0"/>
          <w:sz w:val="32"/>
          <w:szCs w:val="32"/>
        </w:rPr>
        <w:t>至</w:t>
      </w:r>
      <w:smartTag w:uri="urn:schemas-microsoft-com:office:smarttags" w:element="chsdate">
        <w:smartTagPr>
          <w:attr w:name="IsROCDate" w:val="False"/>
          <w:attr w:name="IsLunarDate" w:val="False"/>
          <w:attr w:name="Day" w:val="3"/>
          <w:attr w:name="Month" w:val="12"/>
          <w:attr w:name="Year" w:val="2020"/>
        </w:smartTagP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日</w:t>
        </w:r>
      </w:smartTag>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以上内容同步在东区公众信息网站和拟执业登记医疗机构执业地点进行公示。公示期间，任何单位或个人如有异议，请于公示期内向我局反馈意见，联系电话：</w:t>
      </w:r>
      <w:r>
        <w:rPr>
          <w:rFonts w:ascii="仿宋_GB2312" w:eastAsia="仿宋_GB2312" w:hAnsi="仿宋_GB2312" w:cs="仿宋_GB2312"/>
          <w:kern w:val="0"/>
          <w:sz w:val="32"/>
          <w:szCs w:val="32"/>
        </w:rPr>
        <w:t>3509023</w:t>
      </w:r>
      <w:r>
        <w:rPr>
          <w:rFonts w:ascii="仿宋_GB2312" w:eastAsia="仿宋_GB2312" w:hAnsi="仿宋_GB2312" w:cs="仿宋_GB2312" w:hint="eastAsia"/>
          <w:kern w:val="0"/>
          <w:sz w:val="32"/>
          <w:szCs w:val="32"/>
        </w:rPr>
        <w:t>。</w:t>
      </w:r>
    </w:p>
    <w:p w:rsidR="000C3CBF" w:rsidRDefault="000C3CBF">
      <w:pPr>
        <w:shd w:val="clear" w:color="auto" w:fill="FFFFFF"/>
        <w:adjustRightInd w:val="0"/>
        <w:snapToGrid w:val="0"/>
        <w:spacing w:line="550" w:lineRule="exact"/>
        <w:ind w:firstLineChars="200" w:firstLine="640"/>
        <w:rPr>
          <w:rFonts w:ascii="仿宋_GB2312" w:eastAsia="仿宋_GB2312" w:hAnsi="仿宋_GB2312" w:cs="仿宋_GB2312"/>
          <w:kern w:val="0"/>
          <w:sz w:val="32"/>
          <w:szCs w:val="32"/>
        </w:rPr>
      </w:pPr>
    </w:p>
    <w:p w:rsidR="000C3CBF" w:rsidRDefault="000C3CBF">
      <w:pPr>
        <w:shd w:val="clear" w:color="auto" w:fill="FFFFFF"/>
        <w:tabs>
          <w:tab w:val="left" w:pos="7560"/>
        </w:tabs>
        <w:adjustRightInd w:val="0"/>
        <w:snapToGrid w:val="0"/>
        <w:spacing w:line="550" w:lineRule="exact"/>
        <w:ind w:firstLineChars="1400" w:firstLine="4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攀枝花市东区行政审批局</w:t>
      </w:r>
    </w:p>
    <w:p w:rsidR="000C3CBF" w:rsidRDefault="000C3CBF" w:rsidP="008B1B23">
      <w:pPr>
        <w:shd w:val="clear" w:color="auto" w:fill="FFFFFF"/>
        <w:adjustRightInd w:val="0"/>
        <w:snapToGrid w:val="0"/>
        <w:spacing w:line="550" w:lineRule="exact"/>
        <w:ind w:firstLineChars="1700" w:firstLine="5440"/>
      </w:pPr>
      <w:bookmarkStart w:id="0" w:name="_GoBack"/>
      <w:bookmarkEnd w:id="0"/>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26</w:t>
      </w:r>
      <w:r>
        <w:rPr>
          <w:rFonts w:ascii="仿宋_GB2312" w:eastAsia="仿宋_GB2312" w:hAnsi="仿宋_GB2312" w:cs="仿宋_GB2312" w:hint="eastAsia"/>
          <w:kern w:val="0"/>
          <w:sz w:val="32"/>
          <w:szCs w:val="32"/>
        </w:rPr>
        <w:t>日</w:t>
      </w:r>
    </w:p>
    <w:sectPr w:rsidR="000C3CBF" w:rsidSect="00D85342">
      <w:pgSz w:w="11906" w:h="16838"/>
      <w:pgMar w:top="82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小标宋">
    <w:altName w:val="Arial Unicode MS"/>
    <w:panose1 w:val="00000000000000000000"/>
    <w:charset w:val="86"/>
    <w:family w:val="script"/>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70367B6"/>
    <w:rsid w:val="000C3CBF"/>
    <w:rsid w:val="000D3600"/>
    <w:rsid w:val="001A6BF3"/>
    <w:rsid w:val="002921C0"/>
    <w:rsid w:val="004626DC"/>
    <w:rsid w:val="0056072E"/>
    <w:rsid w:val="00612BFE"/>
    <w:rsid w:val="006F151E"/>
    <w:rsid w:val="00822D0D"/>
    <w:rsid w:val="008A6A7D"/>
    <w:rsid w:val="008B1B23"/>
    <w:rsid w:val="00A44438"/>
    <w:rsid w:val="00D85342"/>
    <w:rsid w:val="00E921D6"/>
    <w:rsid w:val="020C49B2"/>
    <w:rsid w:val="070367B6"/>
    <w:rsid w:val="0CFD6DBC"/>
    <w:rsid w:val="158F739A"/>
    <w:rsid w:val="373A7717"/>
    <w:rsid w:val="54C744D3"/>
    <w:rsid w:val="7D2540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42"/>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85342"/>
    <w:rPr>
      <w:sz w:val="18"/>
      <w:szCs w:val="18"/>
    </w:rPr>
  </w:style>
  <w:style w:type="character" w:customStyle="1" w:styleId="BalloonTextChar">
    <w:name w:val="Balloon Text Char"/>
    <w:basedOn w:val="DefaultParagraphFont"/>
    <w:link w:val="BalloonText"/>
    <w:uiPriority w:val="99"/>
    <w:semiHidden/>
    <w:locked/>
    <w:rsid w:val="00D85342"/>
    <w:rPr>
      <w:rFonts w:ascii="Calibri" w:hAnsi="Calibri"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Pages>
  <Words>51</Words>
  <Characters>295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二级及以下医疗机构执业登记</dc:title>
  <dc:subject/>
  <dc:creator>hp02</dc:creator>
  <cp:keywords/>
  <dc:description/>
  <cp:lastModifiedBy>陈琳</cp:lastModifiedBy>
  <cp:revision>3</cp:revision>
  <cp:lastPrinted>2020-11-26T05:49:00Z</cp:lastPrinted>
  <dcterms:created xsi:type="dcterms:W3CDTF">2020-11-26T05:55:00Z</dcterms:created>
  <dcterms:modified xsi:type="dcterms:W3CDTF">2020-11-27T06:37:00Z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