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val="0"/>
        <w:snapToGrid w:val="0"/>
        <w:spacing w:line="550" w:lineRule="exact"/>
        <w:jc w:val="center"/>
        <w:rPr>
          <w:rFonts w:ascii="小标宋" w:hAnsi="仿宋_GB2312" w:eastAsia="小标宋" w:cs="仿宋_GB2312"/>
          <w:kern w:val="0"/>
          <w:sz w:val="44"/>
          <w:szCs w:val="44"/>
        </w:rPr>
      </w:pP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二级及以下医疗机构执业登记</w:t>
      </w:r>
    </w:p>
    <w:p>
      <w:pPr>
        <w:shd w:val="clear" w:color="auto" w:fill="FFFFFF"/>
        <w:adjustRightInd w:val="0"/>
        <w:snapToGrid w:val="0"/>
        <w:spacing w:line="550" w:lineRule="exact"/>
        <w:jc w:val="center"/>
        <w:rPr>
          <w:rFonts w:ascii="小标宋" w:hAnsi="仿宋_GB2312" w:eastAsia="小标宋" w:cs="仿宋_GB2312"/>
          <w:kern w:val="0"/>
          <w:sz w:val="44"/>
          <w:szCs w:val="44"/>
        </w:rPr>
      </w:pPr>
      <w:r>
        <w:rPr>
          <w:rFonts w:hint="eastAsia" w:ascii="小标宋" w:hAnsi="仿宋_GB2312" w:eastAsia="小标宋" w:cs="仿宋_GB2312"/>
          <w:kern w:val="0"/>
          <w:sz w:val="44"/>
          <w:szCs w:val="44"/>
        </w:rPr>
        <w:t>公</w:t>
      </w:r>
      <w:r>
        <w:rPr>
          <w:rFonts w:ascii="小标宋" w:hAnsi="仿宋_GB2312" w:eastAsia="小标宋" w:cs="仿宋_GB2312"/>
          <w:kern w:val="0"/>
          <w:sz w:val="44"/>
          <w:szCs w:val="44"/>
        </w:rPr>
        <w:t xml:space="preserve">   </w:t>
      </w:r>
      <w:r>
        <w:rPr>
          <w:rFonts w:hint="eastAsia" w:ascii="小标宋" w:hAnsi="仿宋_GB2312" w:eastAsia="小标宋" w:cs="仿宋_GB2312"/>
          <w:kern w:val="0"/>
          <w:sz w:val="44"/>
          <w:szCs w:val="44"/>
        </w:rPr>
        <w:t>示</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近期，</w:t>
      </w:r>
      <w:r>
        <w:rPr>
          <w:rFonts w:hint="eastAsia" w:ascii="仿宋_GB2312" w:hAnsi="仿宋_GB2312" w:eastAsia="仿宋_GB2312" w:cs="仿宋_GB2312"/>
          <w:kern w:val="0"/>
          <w:sz w:val="32"/>
          <w:szCs w:val="32"/>
          <w:lang w:val="en-US" w:eastAsia="zh-CN"/>
        </w:rPr>
        <w:t>陈素娟</w:t>
      </w:r>
      <w:r>
        <w:rPr>
          <w:rFonts w:hint="eastAsia" w:ascii="仿宋_GB2312" w:hAnsi="仿宋_GB2312" w:eastAsia="仿宋_GB2312" w:cs="仿宋_GB2312"/>
          <w:kern w:val="0"/>
          <w:sz w:val="32"/>
          <w:szCs w:val="32"/>
        </w:rPr>
        <w:t>向我局申请医疗机构执业登记事项，现将拟执业登记医疗机构基本情况公示如下</w:t>
      </w:r>
      <w:r>
        <w:rPr>
          <w:rFonts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医疗机构名称：</w:t>
      </w:r>
      <w:r>
        <w:rPr>
          <w:rFonts w:hint="eastAsia" w:ascii="仿宋_GB2312" w:hAnsi="仿宋_GB2312" w:eastAsia="仿宋_GB2312" w:cs="仿宋_GB2312"/>
          <w:kern w:val="0"/>
          <w:sz w:val="32"/>
          <w:szCs w:val="32"/>
          <w:lang w:val="en-US" w:eastAsia="zh-CN"/>
        </w:rPr>
        <w:t>医本道</w:t>
      </w:r>
      <w:r>
        <w:rPr>
          <w:rFonts w:hint="eastAsia" w:ascii="仿宋_GB2312" w:hAnsi="仿宋_GB2312" w:eastAsia="仿宋_GB2312" w:cs="仿宋_GB2312"/>
          <w:kern w:val="0"/>
          <w:sz w:val="32"/>
          <w:szCs w:val="32"/>
        </w:rPr>
        <w:t>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医疗机构类别：</w:t>
      </w:r>
      <w:r>
        <w:rPr>
          <w:rFonts w:hint="eastAsia" w:ascii="仿宋_GB2312" w:hAnsi="仿宋_GB2312" w:eastAsia="仿宋_GB2312" w:cs="仿宋_GB2312"/>
          <w:kern w:val="0"/>
          <w:sz w:val="32"/>
          <w:szCs w:val="32"/>
          <w:lang w:val="en-US" w:eastAsia="zh-CN"/>
        </w:rPr>
        <w:t>普通</w:t>
      </w:r>
      <w:r>
        <w:rPr>
          <w:rFonts w:hint="eastAsia" w:ascii="仿宋_GB2312" w:hAnsi="仿宋_GB2312" w:eastAsia="仿宋_GB2312" w:cs="仿宋_GB2312"/>
          <w:kern w:val="0"/>
          <w:sz w:val="32"/>
          <w:szCs w:val="32"/>
        </w:rPr>
        <w:t>诊所</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医疗机构级别：未评级</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申请人（单位）名称：</w:t>
      </w:r>
      <w:r>
        <w:rPr>
          <w:rFonts w:hint="eastAsia" w:ascii="仿宋_GB2312" w:hAnsi="仿宋_GB2312" w:eastAsia="仿宋_GB2312" w:cs="仿宋_GB2312"/>
          <w:kern w:val="0"/>
          <w:sz w:val="32"/>
          <w:szCs w:val="32"/>
          <w:lang w:val="en-US" w:eastAsia="zh-CN"/>
        </w:rPr>
        <w:t>陈素娟</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负责</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val="en-US" w:eastAsia="zh-CN"/>
        </w:rPr>
        <w:t>陈素娟</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所有制形式：私有</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经营性质：营利性</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执业地点：攀枝花市东区</w:t>
      </w:r>
      <w:r>
        <w:rPr>
          <w:rFonts w:hint="eastAsia" w:ascii="仿宋_GB2312" w:hAnsi="仿宋_GB2312" w:eastAsia="仿宋_GB2312" w:cs="仿宋_GB2312"/>
          <w:kern w:val="0"/>
          <w:sz w:val="32"/>
          <w:szCs w:val="32"/>
          <w:lang w:val="en-US" w:eastAsia="zh-CN"/>
        </w:rPr>
        <w:t>隆庆路202附1-54号</w:t>
      </w:r>
    </w:p>
    <w:p>
      <w:pPr>
        <w:shd w:val="clear" w:color="auto" w:fill="FFFFFF"/>
        <w:adjustRightInd w:val="0"/>
        <w:snapToGrid w:val="0"/>
        <w:spacing w:line="55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诊疗科目：</w:t>
      </w:r>
      <w:r>
        <w:rPr>
          <w:rFonts w:hint="eastAsia" w:ascii="仿宋_GB2312" w:hAnsi="仿宋_GB2312" w:eastAsia="仿宋_GB2312" w:cs="仿宋_GB2312"/>
          <w:kern w:val="0"/>
          <w:sz w:val="32"/>
          <w:szCs w:val="32"/>
          <w:lang w:val="en-US" w:eastAsia="zh-CN"/>
        </w:rPr>
        <w:t>内科、中医科</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床位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牙椅</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数：</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公示时间：</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18</w:t>
      </w:r>
      <w:r>
        <w:rPr>
          <w:rFonts w:hint="eastAsia" w:ascii="仿宋_GB2312" w:hAnsi="仿宋_GB2312" w:eastAsia="仿宋_GB2312" w:cs="仿宋_GB2312"/>
          <w:kern w:val="0"/>
          <w:sz w:val="32"/>
          <w:szCs w:val="32"/>
        </w:rPr>
        <w:t>日至</w:t>
      </w: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24</w:t>
      </w:r>
      <w:r>
        <w:rPr>
          <w:rFonts w:hint="eastAsia" w:ascii="仿宋_GB2312" w:hAnsi="仿宋_GB2312" w:eastAsia="仿宋_GB2312" w:cs="仿宋_GB2312"/>
          <w:kern w:val="0"/>
          <w:sz w:val="32"/>
          <w:szCs w:val="32"/>
        </w:rPr>
        <w:t>日</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以上内容同步在东区公众信息网站和拟执业登记医疗机构执业地点进行公示。公示期间，任何单位或个人如有异议，请于公示期内向我局反馈意见，联系电话：</w:t>
      </w:r>
      <w:r>
        <w:rPr>
          <w:rFonts w:ascii="仿宋_GB2312" w:hAnsi="仿宋_GB2312" w:eastAsia="仿宋_GB2312" w:cs="仿宋_GB2312"/>
          <w:kern w:val="0"/>
          <w:sz w:val="32"/>
          <w:szCs w:val="32"/>
        </w:rPr>
        <w:t>3509023</w:t>
      </w:r>
      <w:r>
        <w:rPr>
          <w:rFonts w:hint="eastAsia" w:ascii="仿宋_GB2312" w:hAnsi="仿宋_GB2312" w:eastAsia="仿宋_GB2312" w:cs="仿宋_GB2312"/>
          <w:kern w:val="0"/>
          <w:sz w:val="32"/>
          <w:szCs w:val="32"/>
        </w:rPr>
        <w:t>。</w:t>
      </w:r>
    </w:p>
    <w:p>
      <w:pPr>
        <w:shd w:val="clear" w:color="auto" w:fill="FFFFFF"/>
        <w:adjustRightInd w:val="0"/>
        <w:snapToGrid w:val="0"/>
        <w:spacing w:line="550" w:lineRule="exact"/>
        <w:ind w:firstLine="640" w:firstLineChars="200"/>
        <w:rPr>
          <w:rFonts w:ascii="仿宋_GB2312" w:hAnsi="仿宋_GB2312" w:eastAsia="仿宋_GB2312" w:cs="仿宋_GB2312"/>
          <w:kern w:val="0"/>
          <w:sz w:val="32"/>
          <w:szCs w:val="32"/>
        </w:rPr>
      </w:pPr>
    </w:p>
    <w:p>
      <w:pPr>
        <w:shd w:val="clear" w:color="auto" w:fill="FFFFFF"/>
        <w:tabs>
          <w:tab w:val="left" w:pos="7560"/>
        </w:tabs>
        <w:adjustRightInd w:val="0"/>
        <w:snapToGrid w:val="0"/>
        <w:spacing w:line="550" w:lineRule="exact"/>
        <w:ind w:firstLine="4480" w:firstLineChars="1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攀枝花市东区行政审批局</w:t>
      </w:r>
    </w:p>
    <w:p>
      <w:pPr>
        <w:shd w:val="clear" w:color="auto" w:fill="FFFFFF"/>
        <w:adjustRightInd w:val="0"/>
        <w:snapToGrid w:val="0"/>
        <w:spacing w:line="550" w:lineRule="exact"/>
        <w:ind w:firstLine="5600" w:firstLineChars="1750"/>
      </w:pPr>
      <w:r>
        <w:rPr>
          <w:rFonts w:hint="eastAsia" w:ascii="仿宋_GB2312" w:hAnsi="仿宋_GB2312" w:eastAsia="仿宋_GB2312" w:cs="仿宋_GB2312"/>
          <w:kern w:val="0"/>
          <w:sz w:val="32"/>
          <w:szCs w:val="32"/>
          <w:lang w:val="en-US" w:eastAsia="zh-CN"/>
        </w:rPr>
        <w:t>2020</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11月24</w:t>
      </w:r>
      <w:bookmarkStart w:id="0" w:name="_GoBack"/>
      <w:bookmarkEnd w:id="0"/>
      <w:r>
        <w:rPr>
          <w:rFonts w:hint="eastAsia" w:ascii="仿宋_GB2312" w:hAnsi="仿宋_GB2312" w:eastAsia="仿宋_GB2312" w:cs="仿宋_GB2312"/>
          <w:kern w:val="0"/>
          <w:sz w:val="32"/>
          <w:szCs w:val="32"/>
        </w:rPr>
        <w:t>日</w:t>
      </w:r>
    </w:p>
    <w:sectPr>
      <w:pgSz w:w="11906" w:h="16838"/>
      <w:pgMar w:top="8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367B6"/>
    <w:rsid w:val="000D3600"/>
    <w:rsid w:val="001A6BF3"/>
    <w:rsid w:val="002921C0"/>
    <w:rsid w:val="0056072E"/>
    <w:rsid w:val="00E921D6"/>
    <w:rsid w:val="070367B6"/>
    <w:rsid w:val="0CFD6DBC"/>
    <w:rsid w:val="158F739A"/>
    <w:rsid w:val="373A7717"/>
    <w:rsid w:val="54C744D3"/>
    <w:rsid w:val="7D25403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qFormat/>
    <w:uiPriority w:val="99"/>
    <w:rPr>
      <w:sz w:val="18"/>
      <w:szCs w:val="18"/>
    </w:rPr>
  </w:style>
  <w:style w:type="character" w:customStyle="1" w:styleId="5">
    <w:name w:val="Balloon Text Char"/>
    <w:basedOn w:val="4"/>
    <w:link w:val="2"/>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50</Words>
  <Characters>289</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2019-12-10T01:58:00Z</dcterms:created>
  <dc:creator>hp02</dc:creator>
  <cp:lastModifiedBy>hp02</cp:lastModifiedBy>
  <cp:lastPrinted>2020-03-30T07:30:00Z</cp:lastPrinted>
  <dcterms:modified xsi:type="dcterms:W3CDTF">2020-11-18T06:46:22Z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